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103"/>
        <w:gridCol w:w="1504"/>
        <w:gridCol w:w="2607"/>
        <w:gridCol w:w="1418"/>
        <w:gridCol w:w="2551"/>
        <w:gridCol w:w="2523"/>
      </w:tblGrid>
      <w:tr>
        <w:trPr>
          <w:cantSplit/>
          <w:trHeight w:val="385" w:hRule="atLeast"/>
        </w:trPr>
        <w:tc>
          <w:tcPr>
            <w:tcW w:w="13183" w:type="dxa"/>
            <w:gridSpan w:val="5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　賦課　　　　　　　　　　　　　　　　　　　　　</w:t>
            </w:r>
          </w:p>
        </w:tc>
        <w:tc>
          <w:tcPr>
            <w:tcW w:w="252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申請書番</w:t>
            </w: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385" w:hRule="atLeast"/>
        </w:trPr>
        <w:tc>
          <w:tcPr>
            <w:tcW w:w="13183" w:type="dxa"/>
            <w:gridSpan w:val="5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05" w:hRule="atLeast"/>
        </w:trPr>
        <w:tc>
          <w:tcPr>
            <w:tcW w:w="660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下水道事業受益者負担金減免申請書</w:t>
            </w:r>
          </w:p>
        </w:tc>
        <w:tc>
          <w:tcPr>
            <w:tcW w:w="649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05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7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様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様分　　　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長久手市長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長久手市都市計画下水道事業受益者負担に関する条例施行規則第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項の規定により、次のとおり申請します。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〒　　　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申請者住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 xml:space="preserve"> (</w:t>
            </w:r>
            <w:r>
              <w:rPr>
                <w:rFonts w:hint="eastAsia"/>
              </w:rPr>
              <w:t>フリガナ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  <w:r>
              <w:rPr>
                <w:rFonts w:hint="eastAsia"/>
                <w:u w:val="single" w:color="auto"/>
              </w:rPr>
              <w:t>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電話番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u w:val="single" w:color="auto"/>
              </w:rPr>
              <w:t>　　　　―　　　―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0"/>
        <w:gridCol w:w="218"/>
        <w:gridCol w:w="504"/>
        <w:gridCol w:w="483"/>
        <w:gridCol w:w="412"/>
        <w:gridCol w:w="218"/>
        <w:gridCol w:w="318"/>
        <w:gridCol w:w="1124"/>
        <w:gridCol w:w="1547"/>
        <w:gridCol w:w="1543"/>
        <w:gridCol w:w="6017"/>
        <w:gridCol w:w="1272"/>
      </w:tblGrid>
      <w:tr>
        <w:trPr>
          <w:cantSplit/>
          <w:trHeight w:val="268" w:hRule="atLeast"/>
        </w:trPr>
        <w:tc>
          <w:tcPr>
            <w:tcW w:w="4203" w:type="dxa"/>
            <w:gridSpan w:val="7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土地の所在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124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台帳地目</w:t>
            </w:r>
          </w:p>
        </w:tc>
        <w:tc>
          <w:tcPr>
            <w:tcW w:w="154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  <w:spacing w:val="52"/>
              </w:rPr>
              <w:t>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1543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申請地</w:t>
            </w:r>
            <w:r>
              <w:rPr>
                <w:rFonts w:hint="eastAsia"/>
                <w:spacing w:val="52"/>
              </w:rPr>
              <w:t>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601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減免を受けようとする理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※減免率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268" w:hRule="atLeast"/>
        </w:trPr>
        <w:tc>
          <w:tcPr>
            <w:tcW w:w="4203" w:type="dxa"/>
            <w:gridSpan w:val="7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205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4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3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1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8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2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2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8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2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2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8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2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2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0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8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69" w:hRule="atLeast"/>
        </w:trPr>
        <w:tc>
          <w:tcPr>
            <w:tcW w:w="2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2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8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2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0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0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24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43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※印欄は記入しないでください。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地積と申請地積が異なる場合は、測量図等確認できる書類を添付してください。</w:t>
      </w:r>
    </w:p>
    <w:sectPr>
      <w:pgSz w:w="16838" w:h="11906" w:orient="landscape"/>
      <w:pgMar w:top="567" w:right="567" w:bottom="567" w:left="567" w:header="283" w:footer="283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</Words>
  <Characters>225</Characters>
  <Application>JUST Note</Application>
  <Lines>341</Lines>
  <Paragraphs>92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様式第9号(第9条関係)</dc:title>
  <dc:creator>(株)ぎょうせい</dc:creator>
  <cp:lastModifiedBy>飼沼 伸章</cp:lastModifiedBy>
  <cp:lastPrinted>2001-06-15T06:20:00Z</cp:lastPrinted>
  <dcterms:created xsi:type="dcterms:W3CDTF">2021-12-12T08:54:00Z</dcterms:created>
  <dcterms:modified xsi:type="dcterms:W3CDTF">2022-01-11T03:35:48Z</dcterms:modified>
  <cp:revision>1</cp:revision>
</cp:coreProperties>
</file>