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様式第４号（第１０条関係）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景観計画区域内行為通知書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通知者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3780" w:leftChars="1800" w:right="1050" w:rightChars="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3780" w:leftChars="18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景観法第１６条第５項後段及び長久手市景観条例施行規則第１０条第１項の規定により通知します。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39"/>
        <w:gridCol w:w="2583"/>
        <w:gridCol w:w="3208"/>
        <w:gridCol w:w="3209"/>
      </w:tblGrid>
      <w:tr>
        <w:trPr>
          <w:cantSplit/>
          <w:trHeight w:val="1134" w:hRule="atLeast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行為の種類</w:t>
            </w:r>
          </w:p>
        </w:tc>
        <w:tc>
          <w:tcPr>
            <w:tcW w:w="2583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□工作物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ア　新築・新設　　イ　増築　ウ　改築　エ　移転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オ　外観を変更する修繕・模様替　カ　色彩の変更</w:t>
            </w:r>
          </w:p>
        </w:tc>
      </w:tr>
      <w:tr>
        <w:trPr>
          <w:cantSplit/>
          <w:trHeight w:val="1134" w:hRule="atLeast"/>
        </w:trPr>
        <w:tc>
          <w:tcPr>
            <w:tcW w:w="639" w:type="dxa"/>
            <w:vMerge w:val="continue"/>
            <w:vAlign w:val="top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開発行為</w:t>
            </w:r>
          </w:p>
        </w:tc>
      </w:tr>
      <w:tr>
        <w:trPr>
          <w:cantSplit/>
          <w:trHeight w:val="567" w:hRule="atLeast"/>
        </w:trPr>
        <w:tc>
          <w:tcPr>
            <w:tcW w:w="3222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行為の場所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cantSplit/>
          <w:trHeight w:val="680" w:hRule="atLeast"/>
        </w:trPr>
        <w:tc>
          <w:tcPr>
            <w:tcW w:w="3222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行為の期間</w:t>
            </w:r>
          </w:p>
        </w:tc>
        <w:tc>
          <w:tcPr>
            <w:tcW w:w="320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  <w:tc>
          <w:tcPr>
            <w:tcW w:w="320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完了予定日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</w:tr>
      <w:tr>
        <w:trPr>
          <w:cantSplit/>
          <w:trHeight w:val="2268" w:hRule="atLeast"/>
        </w:trPr>
        <w:tc>
          <w:tcPr>
            <w:tcW w:w="639" w:type="dxa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50"/>
                <w:kern w:val="0"/>
                <w:sz w:val="20"/>
                <w:fitText w:val="2000" w:id="1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2000" w:id="1"/>
              </w:rPr>
              <w:t>先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住所（所在地）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氏名（</w:t>
            </w:r>
            <w:r>
              <w:rPr>
                <w:rFonts w:hint="eastAsia" w:ascii="ＭＳ 明朝" w:hAnsi="ＭＳ 明朝" w:eastAsia="ＭＳ 明朝"/>
              </w:rPr>
              <w:t>名称及び担当者の氏名）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spacing w:before="90" w:beforeLines="25" w:beforeAutospacing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行為の種類に応じて、別紙１、別紙２又は別紙３を添付</w:t>
      </w:r>
    </w:p>
    <w:p>
      <w:pPr>
        <w:pStyle w:val="0"/>
        <w:wordWrap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　行為の概要（建築物）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323"/>
        <w:gridCol w:w="322"/>
        <w:gridCol w:w="1284"/>
        <w:gridCol w:w="1014"/>
        <w:gridCol w:w="914"/>
        <w:gridCol w:w="1317"/>
        <w:gridCol w:w="611"/>
        <w:gridCol w:w="1620"/>
        <w:gridCol w:w="307"/>
        <w:gridCol w:w="1927"/>
      </w:tblGrid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6696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6696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　計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敷地面積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23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外観の変更概要</w:t>
            </w:r>
          </w:p>
        </w:tc>
        <w:tc>
          <w:tcPr>
            <w:tcW w:w="669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変更面積</w:t>
            </w:r>
          </w:p>
        </w:tc>
        <w:tc>
          <w:tcPr>
            <w:tcW w:w="22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9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仕上げ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（材料・素材）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面積（㎡）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マンセル値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割合（％）</w:t>
            </w:r>
          </w:p>
        </w:tc>
      </w:tr>
      <w:tr>
        <w:trPr>
          <w:cantSplit/>
          <w:trHeight w:val="680" w:hRule="atLeast"/>
        </w:trPr>
        <w:tc>
          <w:tcPr>
            <w:tcW w:w="3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色　　　彩</w:t>
            </w:r>
          </w:p>
        </w:tc>
        <w:tc>
          <w:tcPr>
            <w:tcW w:w="1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　　根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　　　壁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ベース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カラー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アクセント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カラー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268" w:hRule="atLeast"/>
        </w:trPr>
        <w:tc>
          <w:tcPr>
            <w:tcW w:w="1929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景観上配慮した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事項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その他参考となる事項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　行為の概要（工作物）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424"/>
        <w:gridCol w:w="2060"/>
        <w:gridCol w:w="2385"/>
        <w:gridCol w:w="1192"/>
        <w:gridCol w:w="1193"/>
        <w:gridCol w:w="2385"/>
      </w:tblGrid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種類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合計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敷地面積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延長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397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太陽電池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モジュール面積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397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</w:tr>
      <w:tr>
        <w:trPr>
          <w:cantSplit/>
          <w:trHeight w:val="1134" w:hRule="atLeast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外観の仕上げ</w:t>
            </w:r>
          </w:p>
        </w:tc>
        <w:tc>
          <w:tcPr>
            <w:tcW w:w="20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色　　　彩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424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素　　　材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景観上配慮した事項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その他参考となる事項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別紙３　行為の概要（開発行為）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2484"/>
        <w:gridCol w:w="1788"/>
        <w:gridCol w:w="5367"/>
      </w:tblGrid>
      <w:tr>
        <w:trPr>
          <w:cantSplit/>
          <w:trHeight w:val="45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目的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行為の場所の面積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78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変更後の土地の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形状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法面又は擁壁の規模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　　　　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長さ　　　　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勾配　　　　％</w:t>
            </w:r>
          </w:p>
        </w:tc>
        <w:tc>
          <w:tcPr>
            <w:tcW w:w="178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法面</w:t>
            </w:r>
            <w:r>
              <w:rPr>
                <w:rFonts w:hint="eastAsia" w:ascii="ＭＳ 明朝" w:hAnsi="ＭＳ 明朝" w:eastAsia="ＭＳ 明朝"/>
                <w:kern w:val="0"/>
                <w:position w:val="-2"/>
                <w:sz w:val="20"/>
              </w:rPr>
              <w:t>等の外観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緑化の方法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景観上配慮した事項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その他参考となる事項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4</Pages>
  <Words>0</Words>
  <Characters>643</Characters>
  <Application>JUST Note</Application>
  <Lines>1108</Lines>
  <Paragraphs>156</Paragraphs>
  <Company>Hewlett-Packard Company</Company>
  <CharactersWithSpaces>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2020-09-08T00:14:49Z</cp:lastPrinted>
  <dcterms:created xsi:type="dcterms:W3CDTF">2020-06-10T01:22:00Z</dcterms:created>
  <dcterms:modified xsi:type="dcterms:W3CDTF">2020-10-08T10:28:48Z</dcterms:modified>
  <cp:revision>9</cp:revision>
</cp:coreProperties>
</file>