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第９号様式（第１６条関係）</w:t>
      </w: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rPr>
          <w:rFonts w:hint="eastAsia" w:ascii="ＭＳ 明朝" w:hAnsi="ＭＳ 明朝" w:eastAsia="ＭＳ 明朝"/>
          <w:sz w:val="21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長久手市医療的ケア児在宅レスパイト事業サービス提供記録票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　　　年　　月分）</w:t>
      </w:r>
    </w:p>
    <w:p>
      <w:pPr>
        <w:pStyle w:val="15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70"/>
        <w:gridCol w:w="6230"/>
      </w:tblGrid>
      <w:tr>
        <w:trPr>
          <w:trHeight w:val="713" w:hRule="atLeast"/>
        </w:trPr>
        <w:tc>
          <w:tcPr>
            <w:tcW w:w="2270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利用児童</w:t>
            </w:r>
          </w:p>
        </w:tc>
        <w:tc>
          <w:tcPr>
            <w:tcW w:w="623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textAlignment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13" w:hRule="atLeast"/>
        </w:trPr>
        <w:tc>
          <w:tcPr>
            <w:tcW w:w="22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訪問看護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ステーション等</w:t>
            </w:r>
          </w:p>
        </w:tc>
        <w:tc>
          <w:tcPr>
            <w:tcW w:w="623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3"/>
        <w:tblpPr w:leftFromText="142" w:rightFromText="142" w:topFromText="0" w:bottomFromText="0" w:vertAnchor="text" w:horzAnchor="margin" w:tblpXSpec="center" w:tblpY="259"/>
        <w:tblW w:w="9648" w:type="dxa"/>
        <w:tblLayout w:type="fixed"/>
        <w:tblLook w:firstRow="1" w:lastRow="0" w:firstColumn="1" w:lastColumn="0" w:noHBand="0" w:noVBand="1" w:val="04A0"/>
      </w:tblPr>
      <w:tblGrid>
        <w:gridCol w:w="1510"/>
        <w:gridCol w:w="1213"/>
        <w:gridCol w:w="1213"/>
        <w:gridCol w:w="1213"/>
        <w:gridCol w:w="1418"/>
        <w:gridCol w:w="1522"/>
        <w:gridCol w:w="1559"/>
      </w:tblGrid>
      <w:tr>
        <w:trPr/>
        <w:tc>
          <w:tcPr>
            <w:tcW w:w="1510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提供日</w:t>
            </w:r>
          </w:p>
        </w:tc>
        <w:tc>
          <w:tcPr>
            <w:tcW w:w="3639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提供時間</w:t>
            </w:r>
          </w:p>
        </w:tc>
        <w:tc>
          <w:tcPr>
            <w:tcW w:w="141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看護内容</w:t>
            </w:r>
          </w:p>
        </w:tc>
        <w:tc>
          <w:tcPr>
            <w:tcW w:w="15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看護師氏名</w:t>
            </w:r>
          </w:p>
        </w:tc>
        <w:tc>
          <w:tcPr>
            <w:tcW w:w="155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家族確認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（署名）</w:t>
            </w:r>
          </w:p>
        </w:tc>
      </w:tr>
      <w:tr>
        <w:trPr/>
        <w:tc>
          <w:tcPr>
            <w:tcW w:w="1510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1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開始</w:t>
            </w:r>
          </w:p>
        </w:tc>
        <w:tc>
          <w:tcPr>
            <w:tcW w:w="121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終了</w:t>
            </w:r>
          </w:p>
        </w:tc>
        <w:tc>
          <w:tcPr>
            <w:tcW w:w="121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時間※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1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日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：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：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3"/>
          <w:wAfter w:w="4499" w:type="dxa"/>
          <w:trHeight w:val="567" w:hRule="atLeast"/>
        </w:trPr>
        <w:tc>
          <w:tcPr>
            <w:tcW w:w="3936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提供時間合計</w:t>
            </w:r>
          </w:p>
        </w:tc>
        <w:tc>
          <w:tcPr>
            <w:tcW w:w="12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FF0000"/>
        </w:rPr>
      </w:pPr>
    </w:p>
    <w:p>
      <w:pPr>
        <w:pStyle w:val="0"/>
        <w:ind w:left="-178" w:leftChars="-199" w:hanging="240" w:hanging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・１日に１回が利用限度となります。なお、１回当たりの利用時間は１時間以上とし、以降３０分単位（３０分未満切捨）となります。（上記の※欄には、提供日ごとに３０分未満切捨で記入してください。）</w:t>
      </w:r>
    </w:p>
    <w:p>
      <w:pPr>
        <w:pStyle w:val="0"/>
        <w:ind w:left="-178" w:leftChars="-199" w:hanging="240" w:hangingChars="1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-3" w:leftChars="-199" w:hanging="415" w:hangingChars="173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・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提供日ごとにサービスが終了しましたら、家族に署名をもらってください。</w:t>
      </w:r>
    </w:p>
    <w:sectPr>
      <w:pgSz w:w="11906" w:h="16838"/>
      <w:pgMar w:top="851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1514</TotalTime>
  <Pages>1</Pages>
  <Words>0</Words>
  <Characters>225</Characters>
  <Application>JUST Note</Application>
  <Lines>130</Lines>
  <Paragraphs>43</Paragraphs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豊橋市役所</dc:creator>
  <cp:lastModifiedBy>加納 由果</cp:lastModifiedBy>
  <dcterms:created xsi:type="dcterms:W3CDTF">2025-02-23T06:42:00Z</dcterms:created>
  <dcterms:modified xsi:type="dcterms:W3CDTF">2026-02-04T02:48:55Z</dcterms:modified>
  <cp:revision>22</cp:revision>
</cp:coreProperties>
</file>