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0"/>
        <w:keepNext w:val="1"/>
        <w:keepLines w:val="1"/>
        <w:widowControl w:val="0"/>
        <w:shd w:val="clear" w:color="auto" w:fill="auto"/>
        <w:spacing w:before="0" w:beforeLines="0" w:beforeAutospacing="0" w:after="140" w:afterLines="0" w:afterAutospacing="0" w:line="240" w:lineRule="auto"/>
        <w:ind w:left="0" w:leftChars="0" w:right="0" w:rightChars="0" w:firstLineChars="0"/>
        <w:jc w:val="center"/>
        <w:rPr>
          <w:rFonts w:hint="eastAsia" w:ascii="ＭＳ 明朝" w:hAnsi="ＭＳ 明朝" w:eastAsia="ＭＳ 明朝"/>
        </w:rPr>
      </w:pPr>
      <w:bookmarkStart w:id="0" w:name="bookmark0"/>
      <w:r>
        <w:rPr>
          <w:rFonts w:hint="eastAsia" w:ascii="ＭＳ 明朝" w:hAnsi="ＭＳ 明朝" w:eastAsia="ＭＳ 明朝"/>
          <w:color w:val="000000"/>
          <w:spacing w:val="0"/>
          <w:w w:val="100"/>
          <w:position w:val="0"/>
          <w:shd w:val="clear" w:color="auto" w:fill="auto"/>
        </w:rPr>
        <w:t>「長久手市健康づくり計画</w:t>
      </w:r>
      <w:r>
        <w:rPr>
          <w:rFonts w:hint="eastAsia" w:ascii="ＭＳ 明朝" w:hAnsi="ＭＳ 明朝" w:eastAsia="ＭＳ 明朝"/>
          <w:color w:val="000000"/>
          <w:spacing w:val="0"/>
          <w:w w:val="100"/>
          <w:position w:val="0"/>
          <w:shd w:val="clear" w:color="auto" w:fill="auto"/>
        </w:rPr>
        <w:t>(</w:t>
      </w:r>
      <w:r>
        <w:rPr>
          <w:rFonts w:hint="eastAsia" w:ascii="ＭＳ 明朝" w:hAnsi="ＭＳ 明朝" w:eastAsia="ＭＳ 明朝"/>
          <w:color w:val="000000"/>
          <w:spacing w:val="0"/>
          <w:w w:val="100"/>
          <w:position w:val="0"/>
          <w:shd w:val="clear" w:color="auto" w:fill="auto"/>
        </w:rPr>
        <w:t>第３次</w:t>
      </w:r>
      <w:r>
        <w:rPr>
          <w:rFonts w:hint="eastAsia" w:ascii="ＭＳ 明朝" w:hAnsi="ＭＳ 明朝" w:eastAsia="ＭＳ 明朝"/>
          <w:color w:val="000000"/>
          <w:spacing w:val="0"/>
          <w:w w:val="100"/>
          <w:position w:val="0"/>
          <w:shd w:val="clear" w:color="auto" w:fill="auto"/>
        </w:rPr>
        <w:t>)(</w:t>
      </w:r>
      <w:r>
        <w:rPr>
          <w:rFonts w:hint="eastAsia" w:ascii="ＭＳ 明朝" w:hAnsi="ＭＳ 明朝" w:eastAsia="ＭＳ 明朝"/>
          <w:color w:val="000000"/>
          <w:spacing w:val="0"/>
          <w:w w:val="100"/>
          <w:position w:val="0"/>
          <w:shd w:val="clear" w:color="auto" w:fill="auto"/>
        </w:rPr>
        <w:t>案</w:t>
      </w:r>
      <w:r>
        <w:rPr>
          <w:rFonts w:hint="eastAsia" w:ascii="ＭＳ 明朝" w:hAnsi="ＭＳ 明朝" w:eastAsia="ＭＳ 明朝"/>
          <w:color w:val="000000"/>
          <w:spacing w:val="0"/>
          <w:w w:val="100"/>
          <w:position w:val="0"/>
          <w:shd w:val="clear" w:color="auto" w:fill="auto"/>
        </w:rPr>
        <w:t>)</w:t>
      </w:r>
      <w:r>
        <w:rPr>
          <w:rFonts w:hint="eastAsia" w:ascii="ＭＳ 明朝" w:hAnsi="ＭＳ 明朝" w:eastAsia="ＭＳ 明朝"/>
          <w:color w:val="000000"/>
          <w:spacing w:val="0"/>
          <w:w w:val="100"/>
          <w:position w:val="0"/>
          <w:shd w:val="clear" w:color="auto" w:fill="auto"/>
        </w:rPr>
        <w:t>」</w:t>
      </w:r>
      <w:bookmarkEnd w:id="0"/>
      <w:r>
        <w:rPr>
          <w:rFonts w:hint="eastAsia" w:ascii="ＭＳ 明朝" w:hAnsi="ＭＳ 明朝" w:eastAsia="ＭＳ 明朝"/>
          <w:color w:val="000000"/>
          <w:spacing w:val="0"/>
          <w:w w:val="100"/>
          <w:position w:val="0"/>
          <w:shd w:val="clear" w:color="auto" w:fill="auto"/>
        </w:rPr>
        <w:t>に関する</w:t>
      </w:r>
      <w:bookmarkStart w:id="1" w:name="bookmark1"/>
    </w:p>
    <w:p>
      <w:pPr>
        <w:pStyle w:val="20"/>
        <w:keepNext w:val="1"/>
        <w:keepLines w:val="1"/>
        <w:widowControl w:val="0"/>
        <w:shd w:val="clear" w:color="auto" w:fill="auto"/>
        <w:spacing w:before="0" w:beforeLines="0" w:beforeAutospacing="0" w:after="140" w:afterLines="0" w:afterAutospacing="0" w:line="240" w:lineRule="auto"/>
        <w:ind w:left="0" w:leftChars="0" w:right="0" w:rightChars="0" w:firstLineChars="0"/>
        <w:jc w:val="center"/>
        <w:rPr>
          <w:rFonts w:hint="eastAsia" w:ascii="ＭＳ 明朝" w:hAnsi="ＭＳ 明朝" w:eastAsia="ＭＳ 明朝"/>
        </w:rPr>
      </w:pPr>
      <w:r>
        <w:rPr>
          <w:rFonts w:hint="eastAsia" w:ascii="ＭＳ 明朝" w:hAnsi="ＭＳ 明朝" w:eastAsia="ＭＳ 明朝"/>
          <w:color w:val="000000"/>
          <w:spacing w:val="0"/>
          <w:w w:val="100"/>
          <w:position w:val="0"/>
          <w:shd w:val="clear" w:color="auto" w:fill="auto"/>
        </w:rPr>
        <w:t>パブリックコメント実施結果について</w:t>
      </w:r>
      <w:bookmarkEnd w:id="1"/>
    </w:p>
    <w:p>
      <w:pPr>
        <w:pStyle w:val="20"/>
        <w:keepNext w:val="1"/>
        <w:keepLines w:val="1"/>
        <w:widowControl w:val="0"/>
        <w:shd w:val="clear" w:color="auto" w:fill="auto"/>
        <w:spacing w:before="0" w:beforeLines="0" w:beforeAutospacing="0" w:after="140" w:afterLines="0" w:afterAutospacing="0" w:line="240" w:lineRule="auto"/>
        <w:ind w:left="0" w:leftChars="0" w:right="0" w:rightChars="0" w:firstLineChars="0"/>
        <w:jc w:val="center"/>
        <w:rPr>
          <w:rFonts w:hint="eastAsia" w:ascii="ＭＳ 明朝" w:hAnsi="ＭＳ 明朝" w:eastAsia="ＭＳ 明朝"/>
        </w:rPr>
      </w:pPr>
    </w:p>
    <w:p>
      <w:pPr>
        <w:pStyle w:val="22"/>
        <w:keepNext w:val="0"/>
        <w:keepLines w:val="0"/>
        <w:widowControl w:val="0"/>
        <w:shd w:val="clear" w:color="auto" w:fill="auto"/>
        <w:spacing w:before="0" w:beforeLines="0" w:beforeAutospacing="0" w:line="240" w:lineRule="auto"/>
        <w:ind w:left="0" w:leftChars="0" w:rightChars="0" w:firstLine="0" w:firstLineChars="0"/>
        <w:rPr>
          <w:rFonts w:hint="eastAsia" w:ascii="ＭＳ 明朝" w:hAnsi="ＭＳ 明朝" w:eastAsia="ＭＳ 明朝"/>
          <w:sz w:val="24"/>
        </w:rPr>
      </w:pPr>
      <w:r>
        <w:rPr>
          <w:rFonts w:hint="eastAsia" w:ascii="ＭＳ 明朝" w:hAnsi="ＭＳ 明朝" w:eastAsia="ＭＳ 明朝"/>
          <w:color w:val="000000"/>
          <w:spacing w:val="0"/>
          <w:w w:val="100"/>
          <w:position w:val="0"/>
          <w:shd w:val="clear" w:color="auto" w:fill="auto"/>
        </w:rPr>
        <w:t>　</w:t>
      </w:r>
      <w:r>
        <w:rPr>
          <w:rFonts w:hint="eastAsia" w:ascii="ＭＳ 明朝" w:hAnsi="ＭＳ 明朝" w:eastAsia="ＭＳ 明朝"/>
          <w:color w:val="000000"/>
          <w:spacing w:val="0"/>
          <w:w w:val="100"/>
          <w:position w:val="0"/>
          <w:sz w:val="24"/>
          <w:shd w:val="clear" w:color="auto" w:fill="auto"/>
        </w:rPr>
        <w:t>長久手市健康づくり計画（第３次）を策定にするにあたり、市民の皆様からご意見をいただくためにパブリックコメントを実施しました。実施結果については以下のとおりです。</w:t>
      </w:r>
    </w:p>
    <w:p>
      <w:pPr>
        <w:pStyle w:val="22"/>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１　意見募集案件名</w:t>
      </w:r>
    </w:p>
    <w:p>
      <w:pPr>
        <w:pStyle w:val="22"/>
        <w:keepNext w:val="0"/>
        <w:keepLines w:val="0"/>
        <w:widowControl w:val="0"/>
        <w:shd w:val="clear" w:color="auto" w:fill="auto"/>
        <w:spacing w:before="0" w:beforeLines="0" w:beforeAutospacing="0" w:line="240" w:lineRule="auto"/>
        <w:ind w:left="0" w:leftChars="0" w:right="0" w:rightChars="0" w:firstLine="480" w:firstLineChars="20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長久手市健康づくり計画</w:t>
      </w:r>
      <w:r>
        <w:rPr>
          <w:rFonts w:hint="eastAsia" w:ascii="ＭＳ 明朝" w:hAnsi="ＭＳ 明朝" w:eastAsia="ＭＳ 明朝"/>
          <w:color w:val="000000"/>
          <w:spacing w:val="0"/>
          <w:w w:val="100"/>
          <w:position w:val="0"/>
          <w:sz w:val="24"/>
          <w:shd w:val="clear" w:color="auto" w:fill="auto"/>
        </w:rPr>
        <w:t>(</w:t>
      </w:r>
      <w:r>
        <w:rPr>
          <w:rFonts w:hint="eastAsia" w:ascii="ＭＳ 明朝" w:hAnsi="ＭＳ 明朝" w:eastAsia="ＭＳ 明朝"/>
          <w:color w:val="000000"/>
          <w:spacing w:val="0"/>
          <w:w w:val="100"/>
          <w:position w:val="0"/>
          <w:sz w:val="24"/>
          <w:shd w:val="clear" w:color="auto" w:fill="auto"/>
        </w:rPr>
        <w:t>第３次</w:t>
      </w:r>
      <w:r>
        <w:rPr>
          <w:rFonts w:hint="eastAsia" w:ascii="ＭＳ 明朝" w:hAnsi="ＭＳ 明朝" w:eastAsia="ＭＳ 明朝"/>
          <w:color w:val="000000"/>
          <w:spacing w:val="0"/>
          <w:w w:val="100"/>
          <w:position w:val="0"/>
          <w:sz w:val="24"/>
          <w:shd w:val="clear" w:color="auto" w:fill="auto"/>
        </w:rPr>
        <w:t>)(</w:t>
      </w:r>
      <w:r>
        <w:rPr>
          <w:rFonts w:hint="eastAsia" w:ascii="ＭＳ 明朝" w:hAnsi="ＭＳ 明朝" w:eastAsia="ＭＳ 明朝"/>
          <w:color w:val="000000"/>
          <w:spacing w:val="0"/>
          <w:w w:val="100"/>
          <w:position w:val="0"/>
          <w:sz w:val="24"/>
          <w:shd w:val="clear" w:color="auto" w:fill="auto"/>
        </w:rPr>
        <w:t>案</w:t>
      </w:r>
      <w:r>
        <w:rPr>
          <w:rFonts w:hint="eastAsia" w:ascii="ＭＳ 明朝" w:hAnsi="ＭＳ 明朝" w:eastAsia="ＭＳ 明朝"/>
          <w:color w:val="000000"/>
          <w:spacing w:val="0"/>
          <w:w w:val="100"/>
          <w:position w:val="0"/>
          <w:sz w:val="24"/>
          <w:shd w:val="clear" w:color="auto" w:fill="auto"/>
        </w:rPr>
        <w:t>)</w:t>
      </w:r>
    </w:p>
    <w:p>
      <w:pPr>
        <w:pStyle w:val="22"/>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２　募集期間</w:t>
      </w:r>
    </w:p>
    <w:p>
      <w:pPr>
        <w:pStyle w:val="22"/>
        <w:keepNext w:val="0"/>
        <w:keepLines w:val="0"/>
        <w:widowControl w:val="0"/>
        <w:shd w:val="clear" w:color="auto" w:fill="auto"/>
        <w:spacing w:before="0" w:beforeLines="0" w:beforeAutospacing="0" w:line="240" w:lineRule="auto"/>
        <w:ind w:left="0" w:leftChars="0" w:right="0" w:rightChars="0" w:firstLine="480" w:firstLineChars="20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令和７年１月２２日</w:t>
      </w:r>
      <w:r>
        <w:rPr>
          <w:rFonts w:hint="eastAsia" w:ascii="ＭＳ 明朝" w:hAnsi="ＭＳ 明朝" w:eastAsia="ＭＳ 明朝"/>
          <w:color w:val="000000"/>
          <w:spacing w:val="0"/>
          <w:w w:val="100"/>
          <w:position w:val="0"/>
          <w:sz w:val="24"/>
          <w:shd w:val="clear" w:color="auto" w:fill="auto"/>
        </w:rPr>
        <w:t>(</w:t>
      </w:r>
      <w:r>
        <w:rPr>
          <w:rFonts w:hint="eastAsia" w:ascii="ＭＳ 明朝" w:hAnsi="ＭＳ 明朝" w:eastAsia="ＭＳ 明朝"/>
          <w:color w:val="000000"/>
          <w:spacing w:val="0"/>
          <w:w w:val="100"/>
          <w:position w:val="0"/>
          <w:sz w:val="24"/>
          <w:shd w:val="clear" w:color="auto" w:fill="auto"/>
        </w:rPr>
        <w:t>水</w:t>
      </w:r>
      <w:r>
        <w:rPr>
          <w:rFonts w:hint="eastAsia" w:ascii="ＭＳ 明朝" w:hAnsi="ＭＳ 明朝" w:eastAsia="ＭＳ 明朝"/>
          <w:color w:val="000000"/>
          <w:spacing w:val="0"/>
          <w:w w:val="100"/>
          <w:position w:val="0"/>
          <w:sz w:val="24"/>
          <w:shd w:val="clear" w:color="auto" w:fill="auto"/>
        </w:rPr>
        <w:t>)</w:t>
      </w:r>
      <w:r>
        <w:rPr>
          <w:rFonts w:hint="eastAsia" w:ascii="ＭＳ 明朝" w:hAnsi="ＭＳ 明朝" w:eastAsia="ＭＳ 明朝"/>
          <w:color w:val="000000"/>
          <w:spacing w:val="0"/>
          <w:w w:val="100"/>
          <w:position w:val="0"/>
          <w:sz w:val="24"/>
          <w:shd w:val="clear" w:color="auto" w:fill="auto"/>
        </w:rPr>
        <w:t>から令和７年２月２０日</w:t>
      </w:r>
      <w:r>
        <w:rPr>
          <w:rFonts w:hint="eastAsia" w:ascii="ＭＳ 明朝" w:hAnsi="ＭＳ 明朝" w:eastAsia="ＭＳ 明朝"/>
          <w:color w:val="000000"/>
          <w:spacing w:val="0"/>
          <w:w w:val="100"/>
          <w:position w:val="0"/>
          <w:sz w:val="24"/>
          <w:shd w:val="clear" w:color="auto" w:fill="auto"/>
        </w:rPr>
        <w:t>(</w:t>
      </w:r>
      <w:r>
        <w:rPr>
          <w:rFonts w:hint="eastAsia" w:ascii="ＭＳ 明朝" w:hAnsi="ＭＳ 明朝" w:eastAsia="ＭＳ 明朝"/>
          <w:color w:val="000000"/>
          <w:spacing w:val="0"/>
          <w:w w:val="100"/>
          <w:position w:val="0"/>
          <w:sz w:val="24"/>
          <w:shd w:val="clear" w:color="auto" w:fill="auto"/>
        </w:rPr>
        <w:t>木</w:t>
      </w:r>
      <w:r>
        <w:rPr>
          <w:rFonts w:hint="eastAsia" w:ascii="ＭＳ 明朝" w:hAnsi="ＭＳ 明朝" w:eastAsia="ＭＳ 明朝"/>
          <w:color w:val="000000"/>
          <w:spacing w:val="0"/>
          <w:w w:val="100"/>
          <w:position w:val="0"/>
          <w:sz w:val="24"/>
          <w:shd w:val="clear" w:color="auto" w:fill="auto"/>
        </w:rPr>
        <w:t>)</w:t>
      </w:r>
      <w:r>
        <w:rPr>
          <w:rFonts w:hint="eastAsia" w:ascii="ＭＳ 明朝" w:hAnsi="ＭＳ 明朝" w:eastAsia="ＭＳ 明朝"/>
          <w:color w:val="000000"/>
          <w:spacing w:val="0"/>
          <w:w w:val="100"/>
          <w:position w:val="0"/>
          <w:sz w:val="24"/>
          <w:shd w:val="clear" w:color="auto" w:fill="auto"/>
        </w:rPr>
        <w:t>まで</w:t>
      </w:r>
    </w:p>
    <w:p>
      <w:pPr>
        <w:pStyle w:val="22"/>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３　閲覧場所</w:t>
      </w:r>
    </w:p>
    <w:p>
      <w:pPr>
        <w:pStyle w:val="22"/>
        <w:keepNext w:val="0"/>
        <w:keepLines w:val="0"/>
        <w:widowControl w:val="0"/>
        <w:shd w:val="clear" w:color="auto" w:fill="auto"/>
        <w:spacing w:before="0" w:beforeLines="0" w:beforeAutospacing="0" w:line="240" w:lineRule="auto"/>
        <w:ind w:left="0" w:leftChars="0" w:rightChars="0" w:firstLine="480" w:firstLineChars="200"/>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健康推進課窓口、地域共生ステーション、まちづくりセンター、市役所西庁</w:t>
      </w:r>
    </w:p>
    <w:p>
      <w:pPr>
        <w:pStyle w:val="22"/>
        <w:keepNext w:val="0"/>
        <w:keepLines w:val="0"/>
        <w:widowControl w:val="0"/>
        <w:shd w:val="clear" w:color="auto" w:fill="auto"/>
        <w:spacing w:before="0" w:beforeLines="0" w:beforeAutospacing="0" w:line="240" w:lineRule="auto"/>
        <w:ind w:left="0" w:leftChars="0" w:right="0" w:rightChars="0" w:firstLine="240" w:firstLineChars="100"/>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舎１階行政情報コーナー、市ホームページ、福祉の家</w:t>
      </w:r>
    </w:p>
    <w:p>
      <w:pPr>
        <w:pStyle w:val="22"/>
        <w:keepNext w:val="0"/>
        <w:keepLines w:val="0"/>
        <w:widowControl w:val="0"/>
        <w:shd w:val="clear" w:color="auto" w:fill="auto"/>
        <w:spacing w:before="0" w:beforeLines="0" w:beforeAutospacing="0" w:line="240" w:lineRule="auto"/>
        <w:ind w:left="0" w:right="0" w:firstLine="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４　募集結果</w:t>
      </w:r>
    </w:p>
    <w:p>
      <w:pPr>
        <w:pStyle w:val="23"/>
        <w:keepNext w:val="0"/>
        <w:keepLines w:val="0"/>
        <w:widowControl w:val="0"/>
        <w:shd w:val="clear" w:color="auto" w:fill="auto"/>
        <w:spacing w:before="0" w:beforeLines="0" w:beforeAutospacing="0" w:after="140" w:afterLines="0" w:afterAutospacing="0" w:line="240" w:lineRule="auto"/>
        <w:ind w:left="0" w:leftChars="0" w:right="0" w:rightChars="0" w:firstLineChars="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　　０件</w:t>
      </w:r>
    </w:p>
    <w:p>
      <w:pPr>
        <w:pStyle w:val="23"/>
        <w:keepNext w:val="0"/>
        <w:keepLines w:val="0"/>
        <w:widowControl w:val="0"/>
        <w:shd w:val="clear" w:color="auto" w:fill="auto"/>
        <w:spacing w:before="0" w:beforeLines="0" w:beforeAutospacing="0" w:after="0" w:afterLines="0" w:afterAutospacing="0" w:line="240" w:lineRule="auto"/>
        <w:ind w:left="0" w:leftChars="0" w:right="0" w:rightChars="0" w:firstLineChars="0"/>
        <w:jc w:val="left"/>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５</w:t>
      </w:r>
      <w:r>
        <w:rPr>
          <w:rFonts w:hint="eastAsia" w:ascii="ＭＳ 明朝" w:hAnsi="ＭＳ 明朝" w:eastAsia="ＭＳ 明朝"/>
          <w:color w:val="000000"/>
          <w:spacing w:val="0"/>
          <w:w w:val="100"/>
          <w:position w:val="0"/>
          <w:sz w:val="24"/>
          <w:shd w:val="clear" w:color="auto" w:fill="auto"/>
        </w:rPr>
        <w:t xml:space="preserve"> </w:t>
      </w:r>
      <w:r>
        <w:rPr>
          <w:rFonts w:hint="eastAsia" w:ascii="ＭＳ 明朝" w:hAnsi="ＭＳ 明朝" w:eastAsia="ＭＳ 明朝"/>
          <w:color w:val="000000"/>
          <w:spacing w:val="0"/>
          <w:w w:val="100"/>
          <w:position w:val="0"/>
          <w:sz w:val="24"/>
          <w:shd w:val="clear" w:color="auto" w:fill="auto"/>
        </w:rPr>
        <w:t>提出された意見に対する市の考え方</w:t>
      </w:r>
    </w:p>
    <w:tbl>
      <w:tblPr>
        <w:tblStyle w:val="11"/>
        <w:tblW w:w="8198" w:type="dxa"/>
        <w:jc w:val="center"/>
        <w:tblInd w:w="0" w:type="dxa"/>
        <w:tblLayout w:type="fixed"/>
        <w:tblLook w:firstRow="1" w:lastRow="1" w:firstColumn="1" w:lastColumn="1" w:noHBand="0" w:noVBand="0" w:val="01E0"/>
      </w:tblPr>
      <w:tblGrid>
        <w:gridCol w:w="3360"/>
        <w:gridCol w:w="4838"/>
      </w:tblGrid>
      <w:tr>
        <w:trPr>
          <w:trHeight w:val="465" w:hRule="exact"/>
        </w:trPr>
        <w:tc>
          <w:tcPr>
            <w:tcW w:w="3360"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D8D8D8"/>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意見</w:t>
            </w:r>
          </w:p>
        </w:tc>
        <w:tc>
          <w:tcPr>
            <w:tcW w:w="483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D8D8D8"/>
            <w:vAlign w:val="center"/>
          </w:tcPr>
          <w:p>
            <w:pPr>
              <w:pStyle w:val="24"/>
              <w:keepNext w:val="0"/>
              <w:keepLines w:val="0"/>
              <w:widowControl w:val="0"/>
              <w:shd w:val="clear" w:color="auto" w:fill="auto"/>
              <w:spacing w:before="0" w:beforeLines="0" w:beforeAutospacing="0" w:after="0" w:afterLines="0" w:afterAutospacing="0" w:line="240" w:lineRule="auto"/>
              <w:ind w:left="0" w:right="0" w:firstLine="0"/>
              <w:jc w:val="center"/>
              <w:rPr>
                <w:rFonts w:hint="eastAsia" w:ascii="ＭＳ 明朝" w:hAnsi="ＭＳ 明朝" w:eastAsia="ＭＳ 明朝"/>
                <w:sz w:val="24"/>
              </w:rPr>
            </w:pPr>
            <w:r>
              <w:rPr>
                <w:rFonts w:hint="eastAsia" w:ascii="ＭＳ 明朝" w:hAnsi="ＭＳ 明朝" w:eastAsia="ＭＳ 明朝"/>
                <w:color w:val="000000"/>
                <w:spacing w:val="0"/>
                <w:w w:val="100"/>
                <w:position w:val="0"/>
                <w:sz w:val="24"/>
                <w:shd w:val="clear" w:color="auto" w:fill="auto"/>
              </w:rPr>
              <w:t>市の考え方</w:t>
            </w:r>
          </w:p>
        </w:tc>
      </w:tr>
      <w:tr>
        <w:trPr>
          <w:trHeight w:val="1565" w:hRule="exact"/>
        </w:trPr>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0"/>
              <w:jc w:val="both"/>
              <w:rPr>
                <w:rFonts w:hint="eastAsia" w:ascii="ＭＳ 明朝" w:hAnsi="ＭＳ 明朝" w:eastAsia="ＭＳ 明朝"/>
              </w:rPr>
            </w:pPr>
          </w:p>
          <w:p>
            <w:pPr>
              <w:pStyle w:val="0"/>
              <w:jc w:val="both"/>
              <w:rPr>
                <w:rFonts w:hint="eastAsia" w:ascii="ＭＳ 明朝" w:hAnsi="ＭＳ 明朝" w:eastAsia="ＭＳ 明朝"/>
              </w:rPr>
            </w:pPr>
          </w:p>
          <w:p>
            <w:pPr>
              <w:pStyle w:val="0"/>
              <w:jc w:val="both"/>
              <w:rPr>
                <w:rFonts w:hint="eastAsia" w:ascii="ＭＳ 明朝" w:hAnsi="ＭＳ 明朝" w:eastAsia="ＭＳ 明朝"/>
              </w:rPr>
            </w:pPr>
            <w:r>
              <w:rPr>
                <w:rFonts w:hint="eastAsia" w:ascii="ＭＳ 明朝" w:hAnsi="ＭＳ 明朝" w:eastAsia="ＭＳ 明朝"/>
              </w:rPr>
              <w:t>該当なし</w:t>
            </w:r>
          </w:p>
        </w:tc>
        <w:tc>
          <w:tcPr>
            <w:tcW w:w="4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bookmarkStart w:id="2" w:name="_GoBack"/>
      <w:bookmarkEnd w:id="2"/>
    </w:p>
    <w:sectPr>
      <w:footerReference r:id="rId6" w:type="even"/>
      <w:footerReference r:id="rId7" w:type="default"/>
      <w:footerReference r:id="rId5" w:type="first"/>
      <w:pgSz w:w="11900" w:h="16840"/>
      <w:pgMar w:top="1813" w:right="1582" w:bottom="1679" w:left="1587" w:header="0" w:footer="3" w:gutter="0"/>
      <w:cols w:space="720"/>
      <w:noEndnote w:val="1"/>
      <w:titlePg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spacing w:line="1" w:lineRule="exact"/>
      <w:rPr>
        <w:rFonts w:hint="default"/>
      </w:rPr>
    </w:pPr>
    <w:r>
      <w:rPr>
        <w:rFonts w:hint="default"/>
      </w:rPr>
      <mc:AlternateContent>
        <mc:Choice Requires="wps">
          <w:drawing>
            <wp:anchor distT="0" distB="0" distL="0" distR="0" simplePos="0" relativeHeight="7" behindDoc="1" locked="0" layoutInCell="1" hidden="0" allowOverlap="1">
              <wp:simplePos x="0" y="0"/>
              <wp:positionH relativeFrom="page">
                <wp:posOffset>3662680</wp:posOffset>
              </wp:positionH>
              <wp:positionV relativeFrom="page">
                <wp:posOffset>9570085</wp:posOffset>
              </wp:positionV>
              <wp:extent cx="82550" cy="228600"/>
              <wp:effectExtent l="0" t="0" r="635" b="635"/>
              <wp:wrapNone/>
              <wp:docPr id="2051" name="Shape 11"/>
              <a:graphic xmlns:a="http://schemas.openxmlformats.org/drawingml/2006/main">
                <a:graphicData uri="http://schemas.microsoft.com/office/word/2010/wordprocessingShape">
                  <wps:wsp>
                    <wps:cNvPr id="2051" name="Shape 11"/>
                    <wps:cNvSpPr txBox="1"/>
                    <wps:spPr>
                      <a:xfrm>
                        <a:off x="0" y="0"/>
                        <a:ext cx="82550" cy="228600"/>
                      </a:xfrm>
                      <a:prstGeom prst="rect">
                        <a:avLst/>
                      </a:prstGeom>
                      <a:noFill/>
                    </wps:spPr>
                    <wps:txbx>
                      <w:txbxContent>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shd w:val="clear" w:color="auto" w:fill="auto"/>
                            </w:rPr>
                            <w:t>3</w:t>
                          </w:r>
                        </w:p>
                      </w:txbxContent>
                    </wps:txbx>
                    <wps:bodyPr vertOverflow="overflow" horzOverflow="overflow"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style="mso-wrap-distance-right:0pt;mso-wrap-distance-bottom:0pt;margin-top:753.55pt;mso-position-vertical-relative:page;mso-position-horizontal-relative:page;position:absolute;height:18pt;mso-wrap-distance-top:0pt;width:6.5pt;mso-wrap-style:none;mso-wrap-distance-left:0pt;margin-left:288.39pt;z-index:-503316473;" o:spid="_x0000_s2051" o:allowincell="t" o:allowoverlap="t" filled="f" stroked="f" o:spt="202" type="#_x0000_t202">
              <v:fill/>
              <v:textbox style="layout-flow:horizontal;mso-fit-shape-to-text:t;" inset="0mm,0mm,0mm,0mm">
                <w:txbxContent>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shd w:val="clear" w:color="auto" w:fill="auto"/>
                      </w:rPr>
                      <w:t>3</w:t>
                    </w:r>
                  </w:p>
                </w:txbxContent>
              </v:textbox>
              <v:imagedata o:title=""/>
              <w10:wrap type="none" anchorx="page" anchory="page"/>
            </v:shape>
          </w:pict>
        </mc:Fallback>
      </mc:AlternateConten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spacing w:line="1" w:lineRule="exact"/>
      <w:rPr>
        <w:rFonts w:hint="default"/>
      </w:rPr>
    </w:pPr>
    <w:r>
      <w:rPr>
        <w:rFonts w:hint="default"/>
      </w:rPr>
      <mc:AlternateContent>
        <mc:Choice Requires="wps">
          <w:drawing>
            <wp:anchor distT="0" distB="0" distL="0" distR="0" simplePos="0" relativeHeight="6" behindDoc="1" locked="0" layoutInCell="1" hidden="0" allowOverlap="1">
              <wp:simplePos x="0" y="0"/>
              <wp:positionH relativeFrom="page">
                <wp:posOffset>3662680</wp:posOffset>
              </wp:positionH>
              <wp:positionV relativeFrom="page">
                <wp:posOffset>9697085</wp:posOffset>
              </wp:positionV>
              <wp:extent cx="82550" cy="228600"/>
              <wp:effectExtent l="0" t="0" r="635" b="635"/>
              <wp:wrapNone/>
              <wp:docPr id="2049" name="Shape 9"/>
              <a:graphic xmlns:a="http://schemas.openxmlformats.org/drawingml/2006/main">
                <a:graphicData uri="http://schemas.microsoft.com/office/word/2010/wordprocessingShape">
                  <wps:wsp>
                    <wps:cNvPr id="2049" name="Shape 9"/>
                    <wps:cNvSpPr txBox="1"/>
                    <wps:spPr>
                      <a:xfrm>
                        <a:off x="0" y="0"/>
                        <a:ext cx="82550" cy="228600"/>
                      </a:xfrm>
                      <a:prstGeom prst="rect">
                        <a:avLst/>
                      </a:prstGeom>
                      <a:noFill/>
                    </wps:spPr>
                    <wps:txbx>
                      <w:txbxContent>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shd w:val="clear" w:color="auto" w:fill="auto"/>
                            </w:rPr>
                            <w:t>4</w:t>
                          </w:r>
                        </w:p>
                      </w:txbxContent>
                    </wps:txbx>
                    <wps:bodyPr vertOverflow="overflow" horzOverflow="overflow"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style="mso-wrap-distance-right:0pt;mso-wrap-distance-bottom:0pt;margin-top:763.55pt;mso-position-vertical-relative:page;mso-position-horizontal-relative:page;position:absolute;height:18pt;mso-wrap-distance-top:0pt;width:6.5pt;mso-wrap-style:none;mso-wrap-distance-left:0pt;margin-left:288.39pt;z-index:-503316474;" o:spid="_x0000_s2049" o:allowincell="t" o:allowoverlap="t" filled="f" stroked="f" o:spt="202" type="#_x0000_t202">
              <v:fill/>
              <v:textbox style="layout-flow:horizontal;mso-fit-shape-to-text:t;" inset="0mm,0mm,0mm,0mm">
                <w:txbxContent>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shd w:val="clear" w:color="auto" w:fill="auto"/>
                      </w:rPr>
                      <w:t>4</w:t>
                    </w:r>
                  </w:p>
                </w:txbxContent>
              </v:textbox>
              <v:imagedata o:title=""/>
              <w10:wrap type="none" anchorx="page" anchory="page"/>
            </v:shape>
          </w:pict>
        </mc:Fallback>
      </mc:AlternateConten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spacing w:line="1" w:lineRule="exact"/>
      <w:rPr>
        <w:rFonts w:hint="default"/>
      </w:rPr>
    </w:pPr>
    <w:r>
      <w:rPr>
        <w:rFonts w:hint="default"/>
      </w:rPr>
      <mc:AlternateContent>
        <mc:Choice Requires="wps">
          <w:drawing>
            <wp:anchor distT="0" distB="0" distL="0" distR="0" simplePos="0" relativeHeight="5" behindDoc="1" locked="0" layoutInCell="1" hidden="0" allowOverlap="1">
              <wp:simplePos x="0" y="0"/>
              <wp:positionH relativeFrom="page">
                <wp:posOffset>3662680</wp:posOffset>
              </wp:positionH>
              <wp:positionV relativeFrom="page">
                <wp:posOffset>9690735</wp:posOffset>
              </wp:positionV>
              <wp:extent cx="82550" cy="228600"/>
              <wp:effectExtent l="0" t="0" r="635" b="635"/>
              <wp:wrapNone/>
              <wp:docPr id="2050" name="Shape 7"/>
              <a:graphic xmlns:a="http://schemas.openxmlformats.org/drawingml/2006/main">
                <a:graphicData uri="http://schemas.microsoft.com/office/word/2010/wordprocessingShape">
                  <wps:wsp>
                    <wps:cNvPr id="2050" name="Shape 7"/>
                    <wps:cNvSpPr txBox="1"/>
                    <wps:spPr>
                      <a:xfrm>
                        <a:off x="0" y="0"/>
                        <a:ext cx="82550" cy="228600"/>
                      </a:xfrm>
                      <a:prstGeom prst="rect">
                        <a:avLst/>
                      </a:prstGeom>
                      <a:noFill/>
                    </wps:spPr>
                    <wps:txbx>
                      <w:txbxContent>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shd w:val="clear" w:color="auto" w:fill="auto"/>
                            </w:rPr>
                            <w:t>5</w:t>
                          </w:r>
                        </w:p>
                      </w:txbxContent>
                    </wps:txbx>
                    <wps:bodyPr vertOverflow="overflow" horzOverflow="overflow"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style="mso-wrap-distance-right:0pt;mso-wrap-distance-bottom:0pt;margin-top:763.05pt;mso-position-vertical-relative:page;mso-position-horizontal-relative:page;position:absolute;height:18pt;mso-wrap-distance-top:0pt;width:6.5pt;mso-wrap-style:none;mso-wrap-distance-left:0pt;margin-left:288.39pt;z-index:-503316475;" o:spid="_x0000_s2050" o:allowincell="t" o:allowoverlap="t" filled="f" stroked="f" o:spt="202" type="#_x0000_t202">
              <v:fill/>
              <v:textbox style="layout-flow:horizontal;mso-fit-shape-to-text:t;" inset="0mm,0mm,0mm,0mm">
                <w:txbxContent>
                  <w:p>
                    <w:pPr>
                      <w:pStyle w:val="21"/>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sz w:val="24"/>
                        <w:shd w:val="clear" w:color="auto" w:fill="auto"/>
                      </w:rPr>
                      <w:t>5</w:t>
                    </w:r>
                  </w:p>
                </w:txbxContent>
              </v:textbox>
              <v:imagedata o:title=""/>
              <w10:wrap type="none" anchorx="page" anchory="page"/>
            </v:shape>
          </w:pict>
        </mc:Fallback>
      </mc:AlternateConten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840"/>
  <w:evenAndOddHeaders/>
  <w:drawingGridHorizontalSpacing w:val="181"/>
  <w:drawingGridVerticalSpacing w:val="181"/>
  <w:characterSpacingControl w:val="compressPunctuation"/>
  <w:hdrShapeDefaults>
    <o:shapelayout v:ext="edit"/>
  </w:hdrShapeDefaults>
  <w:compat>
    <w:spaceForUL/>
    <w:doNotLeaveBackslashAlone/>
    <w:ulTrailSpace/>
    <w:doNotExpandShiftReturn/>
    <w:useFELayout/>
    <w:compatSetting w:name="compatibilityMode" w:uri="http://schemas.microsoft.com/office/word" w:val="15"/>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sz w:val="24"/>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pPr>
      <w:keepNext w:val="0"/>
      <w:keepLines w:val="0"/>
      <w:widowControl w:val="0"/>
      <w:shd w:val="clear" w:color="auto" w:fill="auto"/>
      <w:spacing w:before="0" w:beforeLines="0" w:beforeAutospacing="0" w:after="0" w:afterLines="0" w:afterAutospacing="0" w:line="240" w:lineRule="auto"/>
      <w:ind w:left="0" w:right="0" w:firstLine="0"/>
      <w:jc w:val="left"/>
    </w:pPr>
    <w:rPr>
      <w:color w:val="000000"/>
      <w:spacing w:val="0"/>
      <w:w w:val="100"/>
      <w:position w:val="0"/>
      <w:sz w:val="24"/>
      <w:shd w:val="clear" w:color="auto" w:fill="auto"/>
    </w:rPr>
  </w:style>
  <w:style w:type="character" w:styleId="10" w:default="1">
    <w:name w:val="Default Paragraph Font"/>
    <w:next w:val="10"/>
    <w:link w:val="0"/>
    <w:uiPriority w:val="0"/>
    <w:semiHidden/>
    <w:rPr>
      <w:color w:val="000000"/>
      <w:spacing w:val="0"/>
      <w:w w:val="100"/>
      <w:position w:val="0"/>
      <w:sz w:val="24"/>
      <w:shd w:val="clear" w:color="auto" w:fill="auto"/>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1_"/>
    <w:basedOn w:val="10"/>
    <w:next w:val="15"/>
    <w:link w:val="20"/>
    <w:uiPriority w:val="0"/>
    <w:rPr>
      <w:sz w:val="28"/>
      <w:u w:val="none" w:color="auto"/>
    </w:rPr>
  </w:style>
  <w:style w:type="character" w:styleId="16" w:customStyle="1">
    <w:name w:val="ヘッダーまたはフッター|1_"/>
    <w:basedOn w:val="10"/>
    <w:next w:val="16"/>
    <w:link w:val="21"/>
    <w:uiPriority w:val="0"/>
    <w:rPr>
      <w:rFonts w:ascii="Century" w:hAnsi="Century" w:eastAsia="Century"/>
      <w:u w:val="none" w:color="auto"/>
    </w:rPr>
  </w:style>
  <w:style w:type="character" w:styleId="17" w:customStyle="1">
    <w:name w:val="本文|1_"/>
    <w:basedOn w:val="10"/>
    <w:next w:val="17"/>
    <w:link w:val="22"/>
    <w:uiPriority w:val="0"/>
    <w:rPr>
      <w:sz w:val="22"/>
      <w:u w:val="none" w:color="auto"/>
    </w:rPr>
  </w:style>
  <w:style w:type="character" w:styleId="18" w:customStyle="1">
    <w:name w:val="テーブルのキャプション|1_"/>
    <w:basedOn w:val="10"/>
    <w:next w:val="18"/>
    <w:link w:val="23"/>
    <w:uiPriority w:val="0"/>
    <w:rPr>
      <w:u w:val="none" w:color="auto"/>
    </w:rPr>
  </w:style>
  <w:style w:type="character" w:styleId="19" w:customStyle="1">
    <w:name w:val="その他|1_"/>
    <w:basedOn w:val="10"/>
    <w:next w:val="19"/>
    <w:link w:val="24"/>
    <w:uiPriority w:val="0"/>
    <w:rPr>
      <w:sz w:val="22"/>
      <w:u w:val="none" w:color="auto"/>
    </w:rPr>
  </w:style>
  <w:style w:type="paragraph" w:styleId="20" w:customStyle="1">
    <w:name w:val="見出し #1|1"/>
    <w:basedOn w:val="0"/>
    <w:next w:val="20"/>
    <w:link w:val="15"/>
    <w:uiPriority w:val="0"/>
    <w:pPr>
      <w:widowControl w:val="0"/>
      <w:shd w:val="clear" w:color="auto" w:fill="FFFFFF"/>
      <w:spacing w:after="340" w:afterLines="0" w:afterAutospacing="0"/>
      <w:ind w:left="940"/>
      <w:outlineLvl w:val="0"/>
    </w:pPr>
    <w:rPr>
      <w:sz w:val="28"/>
      <w:u w:val="none" w:color="auto"/>
    </w:rPr>
  </w:style>
  <w:style w:type="paragraph" w:styleId="21" w:customStyle="1">
    <w:name w:val="ヘッダーまたはフッター|1"/>
    <w:basedOn w:val="0"/>
    <w:next w:val="21"/>
    <w:link w:val="16"/>
    <w:uiPriority w:val="0"/>
    <w:pPr>
      <w:widowControl w:val="0"/>
      <w:shd w:val="clear" w:color="auto" w:fill="FFFFFF"/>
    </w:pPr>
    <w:rPr>
      <w:rFonts w:ascii="Century" w:hAnsi="Century" w:eastAsia="Century"/>
      <w:u w:val="none" w:color="auto"/>
    </w:rPr>
  </w:style>
  <w:style w:type="paragraph" w:styleId="22" w:customStyle="1">
    <w:name w:val="本文|1"/>
    <w:basedOn w:val="0"/>
    <w:next w:val="22"/>
    <w:link w:val="17"/>
    <w:uiPriority w:val="0"/>
    <w:pPr>
      <w:widowControl w:val="0"/>
      <w:shd w:val="clear" w:color="auto" w:fill="FFFFFF"/>
      <w:spacing w:after="140" w:afterLines="0" w:afterAutospacing="0"/>
    </w:pPr>
    <w:rPr>
      <w:sz w:val="22"/>
      <w:u w:val="none" w:color="auto"/>
    </w:rPr>
  </w:style>
  <w:style w:type="paragraph" w:styleId="23" w:customStyle="1">
    <w:name w:val="テーブルのキャプション|1"/>
    <w:basedOn w:val="0"/>
    <w:next w:val="23"/>
    <w:link w:val="18"/>
    <w:uiPriority w:val="0"/>
    <w:pPr>
      <w:widowControl w:val="0"/>
      <w:shd w:val="clear" w:color="auto" w:fill="FFFFFF"/>
      <w:spacing w:after="70" w:afterLines="0" w:afterAutospacing="0"/>
      <w:ind w:left="250"/>
    </w:pPr>
    <w:rPr>
      <w:u w:val="none" w:color="auto"/>
    </w:rPr>
  </w:style>
  <w:style w:type="paragraph" w:styleId="24" w:customStyle="1">
    <w:name w:val="その他|1"/>
    <w:basedOn w:val="0"/>
    <w:next w:val="24"/>
    <w:link w:val="19"/>
    <w:uiPriority w:val="0"/>
    <w:pPr>
      <w:widowControl w:val="0"/>
      <w:shd w:val="clear" w:color="auto" w:fill="FFFFFF"/>
      <w:spacing w:after="80" w:afterLines="0" w:afterAutospacing="0"/>
      <w:jc w:val="right"/>
    </w:pPr>
    <w:rPr>
      <w:sz w:val="22"/>
      <w:u w:val="none" w:color="auto"/>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2</Words>
  <Characters>282</Characters>
  <Application>JUST Note</Application>
  <Lines>23</Lines>
  <Paragraphs>18</Paragraphs>
  <CharactersWithSpaces>290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nagakute</dc:creator>
  <cp:lastModifiedBy>藤田 由美</cp:lastModifiedBy>
  <dcterms:modified xsi:type="dcterms:W3CDTF">2025-03-06T06:41:18Z</dcterms:modified>
  <cp:revision>0</cp:revision>
</cp:coreProperties>
</file>