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様式第７－２号（</w:t>
      </w:r>
      <w:r>
        <w:rPr>
          <w:rFonts w:hint="eastAsia"/>
          <w:sz w:val="24"/>
          <w:u w:val="none" w:color="auto"/>
        </w:rPr>
        <w:t>第１０条</w:t>
      </w:r>
      <w:bookmarkStart w:id="0" w:name="_GoBack"/>
      <w:bookmarkEnd w:id="0"/>
      <w:r>
        <w:rPr>
          <w:rFonts w:hint="eastAsia"/>
          <w:sz w:val="24"/>
        </w:rPr>
        <w:t>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収　支　決　算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　円）</w:t>
      </w: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9"/>
        <w:gridCol w:w="4410"/>
        <w:gridCol w:w="2153"/>
      </w:tblGrid>
      <w:tr>
        <w:trPr>
          <w:trHeight w:val="540" w:hRule="atLeast"/>
        </w:trPr>
        <w:tc>
          <w:tcPr>
            <w:tcW w:w="18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2276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53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　円）</w:t>
      </w: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9"/>
        <w:gridCol w:w="4410"/>
        <w:gridCol w:w="2153"/>
      </w:tblGrid>
      <w:tr>
        <w:trPr>
          <w:trHeight w:val="540" w:hRule="atLeast"/>
        </w:trPr>
        <w:tc>
          <w:tcPr>
            <w:tcW w:w="18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2276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53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※　社会見学事業の費用について、全て挙げてください。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ompany>長久手市役所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nintei</dc:creator>
  <cp:lastModifiedBy>加藤 亜紗美</cp:lastModifiedBy>
  <cp:lastPrinted>2023-01-23T03:07:29Z</cp:lastPrinted>
  <dcterms:created xsi:type="dcterms:W3CDTF">2014-12-12T11:08:00Z</dcterms:created>
  <dcterms:modified xsi:type="dcterms:W3CDTF">2023-01-23T03:07:33Z</dcterms:modified>
  <cp:revision>1</cp:revision>
</cp:coreProperties>
</file>