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入　札　辞　退　届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　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長久手市長　殿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（申込人）住所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氏名　　　　　　　　　　　　　　印</w:t>
      </w:r>
    </w:p>
    <w:p>
      <w:pPr>
        <w:pStyle w:val="0"/>
        <w:ind w:left="0" w:leftChars="0" w:firstLine="3360" w:firstLineChars="1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（名称及び代表者名）</w:t>
      </w:r>
    </w:p>
    <w:p>
      <w:pPr>
        <w:pStyle w:val="0"/>
        <w:ind w:left="0" w:leftChars="0" w:firstLine="3840" w:firstLineChars="1600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電話番号　</w:t>
      </w:r>
      <w:r>
        <w:rPr>
          <w:rFonts w:hint="eastAsia"/>
          <w:sz w:val="24"/>
          <w:u w:val="single" w:color="auto"/>
        </w:rPr>
        <w:t>（　　　　　）　　　―　　　</w:t>
      </w:r>
    </w:p>
    <w:p>
      <w:pPr>
        <w:pStyle w:val="25"/>
        <w:ind w:left="0" w:leftChars="0" w:right="960" w:rightChars="0" w:firstLine="2880" w:firstLineChars="1200"/>
        <w:jc w:val="both"/>
        <w:rPr>
          <w:rFonts w:hint="default"/>
        </w:rPr>
      </w:pPr>
      <w:r>
        <w:rPr>
          <w:rFonts w:hint="eastAsia"/>
        </w:rPr>
        <w:t>（代理人）住所　</w:t>
      </w:r>
    </w:p>
    <w:p>
      <w:pPr>
        <w:pStyle w:val="0"/>
        <w:ind w:left="0" w:leftChars="0" w:right="104" w:rightChars="0" w:firstLine="4080" w:firstLineChars="1700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氏名　</w:t>
      </w:r>
      <w:r>
        <w:rPr>
          <w:rFonts w:hint="eastAsia"/>
          <w:sz w:val="24"/>
          <w:u w:val="none" w:color="auto"/>
        </w:rPr>
        <w:t>　　　　　　　　　　　　　印</w:t>
      </w:r>
    </w:p>
    <w:p>
      <w:pPr>
        <w:pStyle w:val="0"/>
        <w:ind w:left="0" w:leftChars="0" w:right="4" w:rightChars="0" w:firstLine="3840" w:firstLineChars="1600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電話番号　</w:t>
      </w:r>
      <w:r>
        <w:rPr>
          <w:rFonts w:hint="eastAsia"/>
          <w:sz w:val="24"/>
          <w:u w:val="single" w:color="auto"/>
        </w:rPr>
        <w:t>（　　　　　）　　　―　　　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-1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 w:eastAsiaTheme="minorEastAsia"/>
          <w:b w:val="0"/>
          <w:color w:val="auto"/>
          <w:kern w:val="2"/>
          <w:sz w:val="24"/>
        </w:rPr>
        <w:t>長久手市普通財産売払</w:t>
      </w:r>
      <w:r>
        <w:rPr>
          <w:rFonts w:hint="eastAsia" w:asciiTheme="minorEastAsia" w:hAnsiTheme="minorEastAsia" w:eastAsiaTheme="minorEastAsia"/>
          <w:color w:val="auto"/>
          <w:sz w:val="24"/>
        </w:rPr>
        <w:t>一般競争入札</w:t>
      </w:r>
      <w:r>
        <w:rPr>
          <w:rFonts w:hint="eastAsia" w:asciiTheme="minorEastAsia" w:hAnsiTheme="minorEastAsia"/>
          <w:sz w:val="24"/>
        </w:rPr>
        <w:t>において、下記のとおり入札を辞退します。</w:t>
      </w:r>
    </w:p>
    <w:p>
      <w:pPr>
        <w:pStyle w:val="23"/>
        <w:rPr>
          <w:rFonts w:hint="default" w:asciiTheme="minorEastAsia" w:hAnsiTheme="minorEastAsia"/>
        </w:rPr>
      </w:pPr>
      <w:r>
        <w:rPr>
          <w:rFonts w:hint="eastAsia"/>
        </w:rPr>
        <w:t>記</w:t>
      </w:r>
    </w:p>
    <w:tbl>
      <w:tblPr>
        <w:tblStyle w:val="32"/>
        <w:tblpPr w:leftFromText="0" w:rightFromText="0" w:topFromText="0" w:bottomFromText="0" w:vertAnchor="text" w:horzAnchor="margin" w:tblpX="73" w:tblpY="27"/>
        <w:tblOverlap w:val="never"/>
        <w:tblW w:w="8433" w:type="dxa"/>
        <w:tblLayout w:type="fixed"/>
        <w:tblLook w:firstRow="1" w:lastRow="0" w:firstColumn="1" w:lastColumn="0" w:noHBand="0" w:noVBand="1" w:val="04A0"/>
      </w:tblPr>
      <w:tblGrid>
        <w:gridCol w:w="954"/>
        <w:gridCol w:w="3280"/>
        <w:gridCol w:w="2099"/>
        <w:gridCol w:w="2100"/>
      </w:tblGrid>
      <w:tr>
        <w:trPr>
          <w:trHeight w:val="336" w:hRule="atLeast"/>
        </w:trPr>
        <w:tc>
          <w:tcPr>
            <w:tcW w:w="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物件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2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所在及び地番</w:t>
            </w:r>
          </w:p>
        </w:tc>
        <w:tc>
          <w:tcPr>
            <w:tcW w:w="41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</w:tr>
      <w:tr>
        <w:trPr>
          <w:trHeight w:val="342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0"/>
              <w:tabs>
                <w:tab w:val="center" w:leader="none" w:pos="588"/>
                <w:tab w:val="left" w:leader="none" w:pos="917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登記地目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登記面積</w:t>
            </w:r>
          </w:p>
        </w:tc>
      </w:tr>
      <w:tr>
        <w:trPr>
          <w:trHeight w:val="1007" w:hRule="atLeast"/>
        </w:trPr>
        <w:tc>
          <w:tcPr>
            <w:tcW w:w="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2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長久手市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杁ケ池</w:t>
            </w:r>
            <w:r>
              <w:rPr>
                <w:rFonts w:hint="eastAsia" w:ascii="ＭＳ 明朝" w:hAnsi="ＭＳ 明朝"/>
              </w:rPr>
              <w:t>201</w:t>
            </w:r>
            <w:r>
              <w:rPr>
                <w:rFonts w:hint="eastAsia" w:ascii="ＭＳ 明朝" w:hAnsi="ＭＳ 明朝"/>
              </w:rPr>
              <w:t>番</w:t>
            </w: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209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114.70</w:t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trHeight w:val="457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</w:tr>
      <w:tr>
        <w:trPr>
          <w:trHeight w:val="358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延床面積</w:t>
            </w:r>
          </w:p>
        </w:tc>
      </w:tr>
      <w:tr>
        <w:trPr>
          <w:trHeight w:val="956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55.00</w:t>
            </w:r>
            <w:r>
              <w:rPr>
                <w:rFonts w:hint="eastAsia"/>
              </w:rPr>
              <w:t>㎡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辞退理由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25"/>
        <w:ind w:right="960"/>
        <w:jc w:val="both"/>
        <w:rPr>
          <w:rFonts w:hint="default"/>
        </w:rPr>
      </w:pPr>
      <w:r>
        <w:rPr>
          <w:rFonts w:hint="eastAsia"/>
        </w:rPr>
        <w:t>注１　用紙の大きさは、日本産業規格Ａ４とする。（タテ）</w:t>
      </w:r>
    </w:p>
    <w:p>
      <w:pPr>
        <w:pStyle w:val="25"/>
        <w:ind w:right="960"/>
        <w:jc w:val="both"/>
        <w:rPr>
          <w:rFonts w:hint="default" w:asciiTheme="minorEastAsia" w:hAnsiTheme="minorEastAsia"/>
          <w:sz w:val="22"/>
        </w:rPr>
      </w:pPr>
      <w:r>
        <w:rPr>
          <w:rFonts w:hint="eastAsia"/>
        </w:rPr>
        <w:t>　２　訂正又は抹消した箇所には押印すること。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701" w:bottom="1134" w:left="1701" w:header="851" w:footer="680" w:gutter="0"/>
      <w:pgNumType w:fmt="numberInDash" w:start="0" w:chapStyle="1"/>
      <w:cols w:space="720"/>
      <w:titlePg w:val="1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470"/>
      </w:tabs>
      <w:rPr>
        <w:rFonts w:hint="default"/>
      </w:rPr>
    </w:pPr>
    <w:sdt>
      <w:sdtPr>
        <w:rPr>
          <w:rFonts w:hint="default"/>
        </w:rPr>
        <w:id w:val="3471261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  <w:r>
      <w:rPr>
        <w:rFonts w:hint="eastAsia"/>
      </w:rPr>
      <w:tab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5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sz w:val="24"/>
    </w:rPr>
  </w:style>
  <w:style w:type="paragraph" w:styleId="27">
    <w:name w:val="No Spacing"/>
    <w:next w:val="27"/>
    <w:link w:val="28"/>
    <w:uiPriority w:val="0"/>
    <w:qFormat/>
    <w:rPr>
      <w:kern w:val="0"/>
      <w:sz w:val="22"/>
    </w:rPr>
  </w:style>
  <w:style w:type="character" w:styleId="28" w:customStyle="1">
    <w:name w:val="行間詰め (文字)"/>
    <w:basedOn w:val="10"/>
    <w:next w:val="28"/>
    <w:link w:val="27"/>
    <w:uiPriority w:val="0"/>
    <w:rPr>
      <w:kern w:val="0"/>
      <w:sz w:val="22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>
    <w:name w:val="Light Shading Accent 6"/>
    <w:basedOn w:val="11"/>
    <w:next w:val="33"/>
    <w:link w:val="0"/>
    <w:uiPriority w:val="0"/>
    <w:rPr>
      <w:color w:val="E26B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34" w:customStyle="1">
    <w:name w:val="表 (モノトーン)  111"/>
    <w:basedOn w:val="11"/>
    <w:next w:val="34"/>
    <w:link w:val="0"/>
    <w:uiPriority w:val="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wrap="square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rgbClr val="000000"/>
        </a:effectRef>
        <a:fontRef idx="minor"/>
      </a:style>
    </a:spDef>
  </a:objectDefaults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2012-07-14T00:00:00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13872</TotalTime>
  <Pages>1</Pages>
  <Words>6</Words>
  <Characters>206</Characters>
  <Application>JUST Note</Application>
  <Lines>214</Lines>
  <Paragraphs>32</Paragraphs>
  <Company>長久手市普通財産売払一般競争入札要項</Company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dc:subject>入札日：令和３年８月３０日</dc:subject>
  <cp:lastModifiedBy>伊藤 弘憲</cp:lastModifiedBy>
  <cp:lastPrinted>2022-05-16T23:41:41Z</cp:lastPrinted>
  <dcterms:created xsi:type="dcterms:W3CDTF">2011-11-04T00:10:00Z</dcterms:created>
  <dcterms:modified xsi:type="dcterms:W3CDTF">2022-05-17T00:12:52Z</dcterms:modified>
  <cp:revision>1550</cp:revision>
</cp:coreProperties>
</file>