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              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（表１：事業が属する業種毎の最近１年間の売上高）</w:t>
      </w:r>
    </w:p>
    <w:p>
      <w:pPr>
        <w:pStyle w:val="0"/>
        <w:widowControl w:val="1"/>
        <w:ind w:firstLine="240" w:firstLineChars="1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当社の指定業種は＿＿＿＿＿＿＿＿＿＿＿</w:t>
      </w:r>
    </w:p>
    <w:tbl>
      <w:tblPr>
        <w:tblStyle w:val="46"/>
        <w:tblW w:w="10282" w:type="dxa"/>
        <w:tblInd w:w="-323" w:type="dxa"/>
        <w:tblLayout w:type="fixed"/>
        <w:tblLook w:firstRow="1" w:lastRow="0" w:firstColumn="1" w:lastColumn="0" w:noHBand="0" w:noVBand="1" w:val="04A0"/>
      </w:tblPr>
      <w:tblGrid>
        <w:gridCol w:w="3392"/>
        <w:gridCol w:w="4028"/>
        <w:gridCol w:w="2862"/>
      </w:tblGrid>
      <w:tr>
        <w:trPr/>
        <w:tc>
          <w:tcPr>
            <w:tcW w:w="33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業種（※）</w:t>
            </w:r>
          </w:p>
        </w:tc>
        <w:tc>
          <w:tcPr>
            <w:tcW w:w="402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286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3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0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6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39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0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6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392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402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2862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※：業種欄には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日本標準産業分類の細分類番号と細分類業種名を記載。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b w:val="1"/>
          <w:color w:val="000000"/>
          <w:spacing w:val="16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2"/>
          <w:kern w:val="0"/>
          <w:sz w:val="22"/>
          <w:fitText w:val="8580" w:id="1"/>
        </w:rPr>
        <w:t>（表２：最近１か月間における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kern w:val="0"/>
          <w:sz w:val="22"/>
          <w:fitText w:val="8580" w:id="1"/>
        </w:rPr>
        <w:t>企業</w:t>
      </w:r>
      <w:r>
        <w:rPr>
          <w:rFonts w:hint="eastAsia" w:ascii="ＭＳ ゴシック" w:hAnsi="ＭＳ ゴシック" w:eastAsia="ＭＳ ゴシック"/>
          <w:b w:val="1"/>
          <w:color w:val="000000"/>
          <w:spacing w:val="5"/>
          <w:w w:val="92"/>
          <w:kern w:val="0"/>
          <w:sz w:val="22"/>
          <w:fitText w:val="8580" w:id="1"/>
        </w:rPr>
        <w:t>全体の売上原価に占める指定業種の売上原価の割合</w:t>
      </w:r>
      <w:r>
        <w:rPr>
          <w:rFonts w:hint="eastAsia" w:ascii="ＭＳ ゴシック" w:hAnsi="ＭＳ ゴシック" w:eastAsia="ＭＳ ゴシック"/>
          <w:b w:val="1"/>
          <w:color w:val="000000"/>
          <w:spacing w:val="4"/>
          <w:w w:val="92"/>
          <w:kern w:val="0"/>
          <w:sz w:val="22"/>
          <w:fitText w:val="8580" w:id="1"/>
        </w:rPr>
        <w:t>）</w:t>
      </w:r>
    </w:p>
    <w:tbl>
      <w:tblPr>
        <w:tblStyle w:val="46"/>
        <w:tblW w:w="10282" w:type="dxa"/>
        <w:tblInd w:w="-323" w:type="dxa"/>
        <w:tblLayout w:type="fixed"/>
        <w:tblLook w:firstRow="1" w:lastRow="0" w:firstColumn="1" w:lastColumn="0" w:noHBand="0" w:noVBand="1" w:val="04A0"/>
      </w:tblPr>
      <w:tblGrid>
        <w:gridCol w:w="5512"/>
        <w:gridCol w:w="4770"/>
      </w:tblGrid>
      <w:tr>
        <w:trPr/>
        <w:tc>
          <w:tcPr>
            <w:tcW w:w="55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7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5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指定業種の最近１か月間の売上原価【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7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  <w:tr>
        <w:trPr/>
        <w:tc>
          <w:tcPr>
            <w:tcW w:w="5512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</w:p>
        </w:tc>
        <w:tc>
          <w:tcPr>
            <w:tcW w:w="4770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（表３：指定業種に係る原油等の最近１か月間の仕入単価の上昇）</w:t>
      </w:r>
    </w:p>
    <w:tbl>
      <w:tblPr>
        <w:tblStyle w:val="11"/>
        <w:tblW w:w="10282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94"/>
        <w:gridCol w:w="2738"/>
        <w:gridCol w:w="2342"/>
        <w:gridCol w:w="3608"/>
      </w:tblGrid>
      <w:tr>
        <w:trPr/>
        <w:tc>
          <w:tcPr>
            <w:tcW w:w="159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原油等の最近１か月間の平均仕入単価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原油等の前年同月の平均仕入単価</w:t>
            </w:r>
          </w:p>
        </w:tc>
        <w:tc>
          <w:tcPr>
            <w:tcW w:w="360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原油等の仕入単価の上昇率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E/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ｅ×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429" w:hRule="atLeast"/>
        </w:trPr>
        <w:tc>
          <w:tcPr>
            <w:tcW w:w="1594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73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2342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円【ｅ】</w:t>
            </w:r>
          </w:p>
        </w:tc>
        <w:tc>
          <w:tcPr>
            <w:tcW w:w="360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4"/>
          <w:w w:val="87"/>
          <w:kern w:val="0"/>
          <w:sz w:val="24"/>
          <w:fitText w:val="8580" w:id="2"/>
        </w:rPr>
        <w:t>（表４：指定業種及び</w:t>
      </w:r>
      <w:r>
        <w:rPr>
          <w:rFonts w:hint="eastAsia" w:ascii="ＭＳ ゴシック" w:hAnsi="ＭＳ ゴシック" w:eastAsia="ＭＳ ゴシック"/>
          <w:b w:val="1"/>
          <w:spacing w:val="4"/>
          <w:w w:val="85"/>
          <w:kern w:val="0"/>
          <w:sz w:val="24"/>
          <w:fitText w:val="8580" w:id="2"/>
        </w:rPr>
        <w:t>企業</w:t>
      </w:r>
      <w:r>
        <w:rPr>
          <w:rFonts w:hint="eastAsia" w:ascii="ＭＳ ゴシック" w:hAnsi="ＭＳ ゴシック" w:eastAsia="ＭＳ ゴシック"/>
          <w:b w:val="1"/>
          <w:spacing w:val="4"/>
          <w:w w:val="87"/>
          <w:kern w:val="0"/>
          <w:sz w:val="24"/>
          <w:fitText w:val="8580" w:id="2"/>
        </w:rPr>
        <w:t>全体それぞれの売上原価に占める原油等の仕入価格の割合</w:t>
      </w:r>
      <w:r>
        <w:rPr>
          <w:rFonts w:hint="eastAsia" w:ascii="ＭＳ ゴシック" w:hAnsi="ＭＳ ゴシック" w:eastAsia="ＭＳ ゴシック"/>
          <w:b w:val="1"/>
          <w:color w:val="000000"/>
          <w:spacing w:val="30"/>
          <w:w w:val="87"/>
          <w:kern w:val="0"/>
          <w:sz w:val="24"/>
          <w:fitText w:val="8580" w:id="2"/>
        </w:rPr>
        <w:t>）</w:t>
      </w:r>
    </w:p>
    <w:tbl>
      <w:tblPr>
        <w:tblStyle w:val="11"/>
        <w:tblW w:w="10282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2"/>
        <w:gridCol w:w="2226"/>
        <w:gridCol w:w="3286"/>
        <w:gridCol w:w="3498"/>
      </w:tblGrid>
      <w:tr>
        <w:trPr>
          <w:trHeight w:val="884" w:hRule="atLeast"/>
        </w:trPr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</w:t>
            </w:r>
          </w:p>
        </w:tc>
        <w:tc>
          <w:tcPr>
            <w:tcW w:w="328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最近１か月間の売上原価に対応する原油等の仕入価格</w:t>
            </w:r>
          </w:p>
        </w:tc>
        <w:tc>
          <w:tcPr>
            <w:tcW w:w="3498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売上原価に占める原油等の仕入価格の割合（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S/C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</w:tr>
      <w:tr>
        <w:trPr>
          <w:trHeight w:val="363" w:hRule="atLeast"/>
        </w:trPr>
        <w:tc>
          <w:tcPr>
            <w:tcW w:w="127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指定業種</w:t>
            </w:r>
          </w:p>
        </w:tc>
        <w:tc>
          <w:tcPr>
            <w:tcW w:w="2226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3286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349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>
          <w:trHeight w:val="363" w:hRule="atLeast"/>
        </w:trPr>
        <w:tc>
          <w:tcPr>
            <w:tcW w:w="127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</w:t>
            </w:r>
          </w:p>
        </w:tc>
        <w:tc>
          <w:tcPr>
            <w:tcW w:w="2226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円【Ｃ】</w:t>
            </w:r>
          </w:p>
        </w:tc>
        <w:tc>
          <w:tcPr>
            <w:tcW w:w="3286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円【Ｓ】</w:t>
            </w:r>
          </w:p>
        </w:tc>
        <w:tc>
          <w:tcPr>
            <w:tcW w:w="3498" w:type="dxa"/>
            <w:vAlign w:val="top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78" w:beforeLines="50" w:beforeAutospacing="0" w:line="366" w:lineRule="atLeast"/>
        <w:jc w:val="left"/>
        <w:rPr>
          <w:rFonts w:hint="default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（表５：</w: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指定業種及び企業全体それぞれの製品等価格への転嫁の状況）</w:t>
      </w:r>
    </w:p>
    <w:tbl>
      <w:tblPr>
        <w:tblStyle w:val="11"/>
        <w:tblW w:w="10388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36"/>
        <w:gridCol w:w="1802"/>
        <w:gridCol w:w="1802"/>
        <w:gridCol w:w="936"/>
        <w:gridCol w:w="1397"/>
        <w:gridCol w:w="1458"/>
        <w:gridCol w:w="935"/>
        <w:gridCol w:w="1422"/>
      </w:tblGrid>
      <w:tr>
        <w:trPr/>
        <w:tc>
          <w:tcPr>
            <w:tcW w:w="63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最近３か月間の原油等の仕入価格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最近３か月間の売上高</w:t>
            </w:r>
          </w:p>
        </w:tc>
        <w:tc>
          <w:tcPr>
            <w:tcW w:w="93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前年同期の原油等の仕入価格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前年同期の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売上高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</w:tc>
        <w:tc>
          <w:tcPr>
            <w:tcW w:w="1422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－（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a/b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）＝Ｐ</w:t>
            </w:r>
          </w:p>
        </w:tc>
      </w:tr>
      <w:tr>
        <w:trPr/>
        <w:tc>
          <w:tcPr>
            <w:tcW w:w="63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指定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63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全体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80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6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9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1458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b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935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127000</wp:posOffset>
                </wp:positionV>
                <wp:extent cx="5370195" cy="17106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70195" cy="1710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上記各項目及び別紙売上高表に記載した金額は、当社の売上高と相違ありません。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法人名（又は屋号）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代表者氏名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pt;mso-position-vertical-relative:text;mso-position-horizontal-relative:text;v-text-anchor:middle;position:absolute;height:134.69pt;mso-wrap-distance-top:0pt;width:422.85pt;mso-wrap-distance-left:16pt;margin-left:29.35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上記各項目及び別紙売上高表に記載した金額は、当社の売上高と相違ありません。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月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住所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法人名（又は屋号）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代表者氏名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78740</wp:posOffset>
                </wp:positionV>
                <wp:extent cx="5135245" cy="152209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35245" cy="152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必要書類一覧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□申請書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□申請書添付書類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　　□売上高表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□実在確認書類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商業登記簿謄本の写し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424" w:firstLine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個人の場合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確定申告書の写し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など</w:t>
                            </w:r>
                          </w:p>
                          <w:p>
                            <w:pPr>
                              <w:pStyle w:val="0"/>
                              <w:ind w:firstLine="212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□（金融機関担当者など代理人が提出する場合）委任状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6.2pt;mso-position-vertical-relative:text;mso-position-horizontal-relative:text;v-text-anchor:middle;position:absolute;height:119.85pt;mso-wrap-distance-top:0pt;width:404.35pt;mso-wrap-distance-left:16pt;margin-left:37.5pt;z-index:3;" o:spid="_x0000_s1027" o:allowincell="t" o:allowoverlap="t" filled="f" stroked="t" strokecolor="#000000 [3200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必要書類一覧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□申請書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□申請書添付書類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　　□売上高表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□実在確認書類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商業登記簿謄本の写し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424" w:firstLine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個人の場合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確定申告書の写し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など</w:t>
                      </w:r>
                    </w:p>
                    <w:p>
                      <w:pPr>
                        <w:pStyle w:val="0"/>
                        <w:ind w:firstLine="212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□（金融機関担当者など代理人が提出する場合）委任状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ind w:right="848" w:rightChars="400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</w:p>
    <w:sectPr>
      <w:headerReference r:id="rId5" w:type="default"/>
      <w:pgSz w:w="11906" w:h="16838"/>
      <w:pgMar w:top="1190" w:right="1168" w:bottom="1700" w:left="1168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1"/>
      <w:kinsoku w:val="0"/>
      <w:autoSpaceDE w:val="0"/>
      <w:autoSpaceDN w:val="0"/>
      <w:spacing w:line="366" w:lineRule="atLeast"/>
      <w:jc w:val="right"/>
      <w:rPr>
        <w:rFonts w:hint="eastAsia"/>
      </w:rPr>
    </w:pPr>
    <w:r>
      <w:rPr>
        <w:rFonts w:hint="eastAsia" w:ascii="ＭＳ ゴシック" w:hAnsi="ＭＳ ゴシック" w:eastAsia="ＭＳ ゴシック"/>
        <w:color w:val="000000"/>
        <w:kern w:val="0"/>
        <w:sz w:val="24"/>
      </w:rPr>
      <w:t>（認定申請書ロ－②の添付書類）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28</Words>
  <Characters>575</Characters>
  <Application>JUST Note</Application>
  <Lines>101</Lines>
  <Paragraphs>73</Paragraphs>
  <Company>METI</Company>
  <CharactersWithSpaces>594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181128_ＳＮ照会回答事例集（案）ｒｒ.docx</dc:title>
  <dc:creator>田中 明夫</dc:creator>
  <cp:lastModifiedBy>古根 一樹</cp:lastModifiedBy>
  <cp:lastPrinted>2024-09-30T11:50:00Z</cp:lastPrinted>
  <dcterms:created xsi:type="dcterms:W3CDTF">2024-09-30T11:54:00Z</dcterms:created>
  <dcterms:modified xsi:type="dcterms:W3CDTF">2025-03-11T23:46:04Z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