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65"/>
        <w:gridCol w:w="2784"/>
        <w:gridCol w:w="2845"/>
      </w:tblGrid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19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17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18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8"/>
          <w:kern w:val="0"/>
          <w:sz w:val="24"/>
          <w:fitText w:val="8640" w:id="1"/>
        </w:rPr>
        <w:t>。</w:t>
      </w:r>
    </w:p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5"/>
          <w:w w:val="98"/>
          <w:kern w:val="0"/>
          <w:sz w:val="22"/>
          <w:fitText w:val="8639" w:id="2"/>
        </w:rPr>
        <w:t>（表２：最近１か月間における</w:t>
      </w:r>
      <w:r>
        <w:rPr>
          <w:rFonts w:hint="eastAsia" w:ascii="ＭＳ ゴシック" w:hAnsi="ＭＳ ゴシック" w:eastAsia="ＭＳ ゴシック"/>
          <w:b w:val="1"/>
          <w:color w:val="000000"/>
          <w:spacing w:val="5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b w:val="1"/>
          <w:color w:val="000000"/>
          <w:spacing w:val="5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w w:val="98"/>
          <w:kern w:val="0"/>
          <w:sz w:val="22"/>
          <w:fitText w:val="8639" w:id="2"/>
        </w:rPr>
        <w:t>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57"/>
        <w:gridCol w:w="3537"/>
      </w:tblGrid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（表３：最近１か月間の売上高）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57"/>
        <w:gridCol w:w="3537"/>
      </w:tblGrid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指定業種の最近１か月間の売上高【Ａ】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95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53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（表４：【Ａ】の直前３か月間の平均売上高）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2"/>
        <w:gridCol w:w="3112"/>
      </w:tblGrid>
      <w:tr>
        <w:trPr/>
        <w:tc>
          <w:tcPr>
            <w:tcW w:w="538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【Ａ】の直前３か月間の平均売上高【Ｂ】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38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】の直前３か月間の平均売上高【Ｂ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（１）指定業種の売上高の減少率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573"/>
        <w:gridCol w:w="1544"/>
      </w:tblGrid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1431"/>
        <w:gridCol w:w="1544"/>
      </w:tblGrid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円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円</w:t>
            </w:r>
          </w:p>
        </w:tc>
        <w:tc>
          <w:tcPr>
            <w:tcW w:w="143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117475</wp:posOffset>
                </wp:positionV>
                <wp:extent cx="5261610" cy="171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61610" cy="1710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上記各項目及び別紙売上高表に記載した金額は、当社の売上高と相違ありません。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法人名（又は屋号）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代表者氏名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25pt;mso-position-vertical-relative:text;mso-position-horizontal-relative:text;v-text-anchor:middle;position:absolute;height:134.69pt;mso-wrap-distance-top:0pt;width:414.3pt;mso-wrap-distance-left:16pt;margin-left:24.6pt;z-index:2;" o:spid="_x0000_s1026" o:allowincell="t" o:allowoverlap="t" filled="f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上記各項目及び別紙売上高表に記載した金額は、当社の売上高と相違ありません。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住所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法人名（又は屋号）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代表者氏名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44450</wp:posOffset>
                </wp:positionV>
                <wp:extent cx="5135245" cy="15220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35245" cy="1522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必要書類一覧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□申請書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□申請書添付書類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□売上高表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□実在確認書類</w:t>
                            </w:r>
                          </w:p>
                          <w:p>
                            <w:pPr>
                              <w:pStyle w:val="0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商業登記簿謄本の写し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確定申告書の写し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□（金融機関担当者など代理人が提出する場合）委任状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5pt;mso-position-vertical-relative:text;mso-position-horizontal-relative:text;v-text-anchor:middle;position:absolute;height:119.85pt;mso-wrap-distance-top:0pt;width:404.35pt;mso-wrap-distance-left:16pt;margin-left:38.75pt;z-index:3;" o:spid="_x0000_s1027" o:allowincell="t" o:allowoverlap="t" filled="f" stroked="t" strokecolor="#000000 [3200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必要書類一覧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□申請書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□申請書添付書類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□売上高表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□実在確認書類</w:t>
                      </w:r>
                    </w:p>
                    <w:p>
                      <w:pPr>
                        <w:pStyle w:val="0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商業登記簿謄本の写し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確定申告書の写し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□（金融機関担当者など代理人が提出する場合）委任状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spacing w:line="300" w:lineRule="exact"/>
        <w:ind w:right="424" w:rightChars="200"/>
        <w:jc w:val="righ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sectPr>
      <w:headerReference r:id="rId5" w:type="default"/>
      <w:pgSz w:w="11906" w:h="16838"/>
      <w:pgMar w:top="1190" w:right="1168" w:bottom="1700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ゴシック" w:hAnsi="ＭＳ ゴシック" w:eastAsia="ＭＳ ゴシック"/>
        <w:sz w:val="24"/>
      </w:rPr>
      <w:t>（認定申請書イ－④の添付書類）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8</Words>
  <Characters>404</Characters>
  <Application>JUST Note</Application>
  <Lines>206</Lines>
  <Paragraphs>44</Paragraphs>
  <Company>METI</Company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古根 一樹</cp:lastModifiedBy>
  <cp:lastPrinted>2024-09-30T11:50:00Z</cp:lastPrinted>
  <dcterms:created xsi:type="dcterms:W3CDTF">2024-09-30T11:54:00Z</dcterms:created>
  <dcterms:modified xsi:type="dcterms:W3CDTF">2025-03-11T23:34:45Z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