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42" w:rightFromText="142" w:vertAnchor="page" w:horzAnchor="margin" w:tblpY="2999"/>
        <w:tblW w:w="9039" w:type="dxa"/>
        <w:tblLayout w:type="fixed"/>
        <w:tblLook w:val="04A0" w:firstRow="1" w:lastRow="0" w:firstColumn="1" w:lastColumn="0" w:noHBand="0" w:noVBand="1"/>
      </w:tblPr>
      <w:tblGrid>
        <w:gridCol w:w="527"/>
        <w:gridCol w:w="3834"/>
        <w:gridCol w:w="4678"/>
      </w:tblGrid>
      <w:tr w:rsidR="004E1688" w:rsidRPr="00C225E4" w:rsidTr="00715545">
        <w:tc>
          <w:tcPr>
            <w:tcW w:w="527" w:type="dxa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34" w:type="dxa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事業名</w:t>
            </w:r>
          </w:p>
        </w:tc>
        <w:tc>
          <w:tcPr>
            <w:tcW w:w="4678" w:type="dxa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実施内容（予定）</w:t>
            </w:r>
          </w:p>
        </w:tc>
      </w:tr>
      <w:tr w:rsidR="004E1688" w:rsidRPr="00C225E4" w:rsidTr="00715545">
        <w:tc>
          <w:tcPr>
            <w:tcW w:w="527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3834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女性に対する暴力をなくす運動</w:t>
            </w:r>
          </w:p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（11月12日～11月25日）に</w:t>
            </w:r>
          </w:p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あわせた広報</w:t>
            </w:r>
          </w:p>
        </w:tc>
        <w:tc>
          <w:tcPr>
            <w:tcW w:w="4678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11月広報、ホームページに記事を掲載</w:t>
            </w:r>
          </w:p>
        </w:tc>
      </w:tr>
      <w:tr w:rsidR="004E1688" w:rsidRPr="00C225E4" w:rsidTr="00715545">
        <w:trPr>
          <w:trHeight w:val="1085"/>
        </w:trPr>
        <w:tc>
          <w:tcPr>
            <w:tcW w:w="527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3834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児童虐待防止推進月間（11月）にあわせた広報</w:t>
            </w:r>
          </w:p>
        </w:tc>
        <w:tc>
          <w:tcPr>
            <w:tcW w:w="4678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・11月広報、ホームページに記事を掲載</w:t>
            </w:r>
          </w:p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・健康展（11月）における周知</w:t>
            </w:r>
          </w:p>
        </w:tc>
      </w:tr>
      <w:tr w:rsidR="004E1688" w:rsidRPr="00C225E4" w:rsidTr="00715545">
        <w:tc>
          <w:tcPr>
            <w:tcW w:w="527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3834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相談窓口、支援情報の周知</w:t>
            </w:r>
          </w:p>
        </w:tc>
        <w:tc>
          <w:tcPr>
            <w:tcW w:w="4678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・リーフレット、カード（外国語を含む）の配布</w:t>
            </w:r>
          </w:p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・広報、ホームページに記事を掲載</w:t>
            </w:r>
          </w:p>
        </w:tc>
      </w:tr>
      <w:tr w:rsidR="004E1688" w:rsidRPr="00C225E4" w:rsidTr="00715545">
        <w:tc>
          <w:tcPr>
            <w:tcW w:w="527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 xml:space="preserve">４　</w:t>
            </w:r>
          </w:p>
        </w:tc>
        <w:tc>
          <w:tcPr>
            <w:tcW w:w="3834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相談対応</w:t>
            </w:r>
          </w:p>
        </w:tc>
        <w:tc>
          <w:tcPr>
            <w:tcW w:w="4678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・女性相談</w:t>
            </w:r>
          </w:p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（女性相談員による相談2回/月）</w:t>
            </w:r>
          </w:p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・家庭児童相談員による随時相談</w:t>
            </w:r>
          </w:p>
        </w:tc>
      </w:tr>
      <w:tr w:rsidR="004E1688" w:rsidRPr="00C225E4" w:rsidTr="00715545">
        <w:trPr>
          <w:trHeight w:val="1074"/>
        </w:trPr>
        <w:tc>
          <w:tcPr>
            <w:tcW w:w="527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3834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ＤＶの二次被害を防ぐための</w:t>
            </w:r>
          </w:p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関係職員の資質向上</w:t>
            </w:r>
          </w:p>
        </w:tc>
        <w:tc>
          <w:tcPr>
            <w:tcW w:w="4678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職員向け講座の実施</w:t>
            </w:r>
          </w:p>
        </w:tc>
      </w:tr>
      <w:tr w:rsidR="004E1688" w:rsidRPr="00C225E4" w:rsidTr="00715545">
        <w:trPr>
          <w:trHeight w:val="1260"/>
        </w:trPr>
        <w:tc>
          <w:tcPr>
            <w:tcW w:w="527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６</w:t>
            </w:r>
          </w:p>
        </w:tc>
        <w:tc>
          <w:tcPr>
            <w:tcW w:w="3834" w:type="dxa"/>
            <w:vAlign w:val="center"/>
          </w:tcPr>
          <w:p w:rsidR="004E1688" w:rsidRDefault="004E1688" w:rsidP="0071554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子ども・子育て支援事業計画</w:t>
            </w:r>
          </w:p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 w:rsidRPr="00C225E4">
              <w:rPr>
                <w:rFonts w:asciiTheme="minorEastAsia" w:hAnsiTheme="minorEastAsia" w:hint="eastAsia"/>
                <w:sz w:val="24"/>
              </w:rPr>
              <w:t>平成27～31年度）の取組</w:t>
            </w:r>
          </w:p>
        </w:tc>
        <w:tc>
          <w:tcPr>
            <w:tcW w:w="4678" w:type="dxa"/>
            <w:vAlign w:val="center"/>
          </w:tcPr>
          <w:p w:rsidR="004E1688" w:rsidRPr="00C225E4" w:rsidRDefault="004E1688" w:rsidP="00715545">
            <w:pPr>
              <w:rPr>
                <w:rFonts w:asciiTheme="minorEastAsia" w:hAnsiTheme="minorEastAsia"/>
                <w:sz w:val="24"/>
              </w:rPr>
            </w:pPr>
            <w:r w:rsidRPr="00C225E4">
              <w:rPr>
                <w:rFonts w:asciiTheme="minorEastAsia" w:hAnsiTheme="minorEastAsia" w:hint="eastAsia"/>
                <w:sz w:val="24"/>
              </w:rPr>
              <w:t>ＤＶ防止基本計画と共に、ＤＶ防止対策を推進</w:t>
            </w:r>
          </w:p>
        </w:tc>
      </w:tr>
    </w:tbl>
    <w:p w:rsidR="00B343AF" w:rsidRPr="00715545" w:rsidRDefault="00C225E4">
      <w:pPr>
        <w:jc w:val="left"/>
        <w:rPr>
          <w:rFonts w:ascii="ＭＳ 明朝" w:eastAsia="ＭＳ 明朝" w:hAnsi="ＭＳ 明朝"/>
          <w:sz w:val="24"/>
        </w:rPr>
      </w:pPr>
      <w:r w:rsidRPr="0071554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24793" wp14:editId="7AD08055">
                <wp:simplePos x="0" y="0"/>
                <wp:positionH relativeFrom="column">
                  <wp:posOffset>4770159</wp:posOffset>
                </wp:positionH>
                <wp:positionV relativeFrom="paragraph">
                  <wp:posOffset>-653985</wp:posOffset>
                </wp:positionV>
                <wp:extent cx="662473" cy="317241"/>
                <wp:effectExtent l="0" t="0" r="2349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73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5E4" w:rsidRPr="00C225E4" w:rsidRDefault="00915870" w:rsidP="00C225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42152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5.6pt;margin-top:-51.5pt;width:52.15pt;height: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" fillcolor="white [3201]" strokeweight=".5pt">
                <v:textbox>
                  <w:txbxContent>
                    <w:p w:rsidR="00C225E4" w:rsidRPr="00C225E4" w:rsidRDefault="00915870" w:rsidP="00C225E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42152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E1688" w:rsidRPr="0071554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71755" distR="71755" simplePos="0" relativeHeight="31" behindDoc="0" locked="0" layoutInCell="1" hidden="0" allowOverlap="1" wp14:anchorId="2490E116" wp14:editId="6517CB3A">
                <wp:simplePos x="0" y="0"/>
                <wp:positionH relativeFrom="column">
                  <wp:posOffset>7865745</wp:posOffset>
                </wp:positionH>
                <wp:positionV relativeFrom="paragraph">
                  <wp:posOffset>-331470</wp:posOffset>
                </wp:positionV>
                <wp:extent cx="813435" cy="27876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3AF" w:rsidRDefault="004E1688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資料４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オブジェクト 0" o:spid="_x0000_s1027" type="#_x0000_t202" style="position:absolute;margin-left:619.35pt;margin-top:-26.1pt;width:64.05pt;height:21.95pt;z-index:31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" strokeweight=".5pt">
                <v:textbox inset="5.85pt,.7pt,5.85pt,.7pt">
                  <w:txbxContent>
                    <w:p w:rsidR="00B343AF" w:rsidRDefault="004E1688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  <w:r w:rsidR="004E1688" w:rsidRPr="00715545">
        <w:rPr>
          <w:rFonts w:ascii="ＭＳ 明朝" w:eastAsia="ＭＳ 明朝" w:hAnsi="ＭＳ 明朝" w:hint="eastAsia"/>
          <w:sz w:val="28"/>
        </w:rPr>
        <w:t>平成27年度ＤＶ関連事業の実施内容（案）について</w:t>
      </w:r>
    </w:p>
    <w:p w:rsidR="00B343AF" w:rsidRDefault="00B343AF">
      <w:pPr>
        <w:rPr>
          <w:rFonts w:asciiTheme="majorEastAsia" w:eastAsiaTheme="majorEastAsia" w:hAnsiTheme="majorEastAsia"/>
          <w:sz w:val="28"/>
        </w:rPr>
      </w:pPr>
    </w:p>
    <w:p w:rsidR="00B343AF" w:rsidRDefault="00B343AF">
      <w:pPr>
        <w:rPr>
          <w:sz w:val="28"/>
        </w:rPr>
      </w:pPr>
    </w:p>
    <w:sectPr w:rsidR="00B343AF" w:rsidSect="00C225E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46" w:rsidRDefault="004E1688">
      <w:r>
        <w:separator/>
      </w:r>
    </w:p>
  </w:endnote>
  <w:endnote w:type="continuationSeparator" w:id="0">
    <w:p w:rsidR="004A2046" w:rsidRDefault="004E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46" w:rsidRDefault="004E1688">
      <w:r>
        <w:separator/>
      </w:r>
    </w:p>
  </w:footnote>
  <w:footnote w:type="continuationSeparator" w:id="0">
    <w:p w:rsidR="004A2046" w:rsidRDefault="004E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343AF"/>
    <w:rsid w:val="00421527"/>
    <w:rsid w:val="004A2046"/>
    <w:rsid w:val="004E1688"/>
    <w:rsid w:val="00715545"/>
    <w:rsid w:val="00915870"/>
    <w:rsid w:val="00B343AF"/>
    <w:rsid w:val="00C225E4"/>
    <w:rsid w:val="00D548E0"/>
    <w:rsid w:val="00E8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15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545"/>
  </w:style>
  <w:style w:type="paragraph" w:styleId="a5">
    <w:name w:val="footer"/>
    <w:basedOn w:val="a"/>
    <w:link w:val="a6"/>
    <w:uiPriority w:val="99"/>
    <w:unhideWhenUsed/>
    <w:rsid w:val="00715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545"/>
  </w:style>
  <w:style w:type="paragraph" w:styleId="a7">
    <w:name w:val="Balloon Text"/>
    <w:basedOn w:val="a"/>
    <w:link w:val="a8"/>
    <w:uiPriority w:val="99"/>
    <w:semiHidden/>
    <w:unhideWhenUsed/>
    <w:rsid w:val="00715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55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15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545"/>
  </w:style>
  <w:style w:type="paragraph" w:styleId="a5">
    <w:name w:val="footer"/>
    <w:basedOn w:val="a"/>
    <w:link w:val="a6"/>
    <w:uiPriority w:val="99"/>
    <w:unhideWhenUsed/>
    <w:rsid w:val="00715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545"/>
  </w:style>
  <w:style w:type="paragraph" w:styleId="a7">
    <w:name w:val="Balloon Text"/>
    <w:basedOn w:val="a"/>
    <w:link w:val="a8"/>
    <w:uiPriority w:val="99"/>
    <w:semiHidden/>
    <w:unhideWhenUsed/>
    <w:rsid w:val="00715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5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長久手市役所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佳子</dc:creator>
  <cp:lastModifiedBy>長谷川 礼菜</cp:lastModifiedBy>
  <cp:revision>7</cp:revision>
  <cp:lastPrinted>2015-02-04T01:16:00Z</cp:lastPrinted>
  <dcterms:created xsi:type="dcterms:W3CDTF">2015-01-22T22:58:00Z</dcterms:created>
  <dcterms:modified xsi:type="dcterms:W3CDTF">2015-02-05T01:14:00Z</dcterms:modified>
</cp:coreProperties>
</file>